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AE944" w14:textId="565479B4" w:rsidR="00441894" w:rsidRPr="005251F1" w:rsidRDefault="00AA27C8" w:rsidP="00441894">
      <w:pPr>
        <w:ind w:right="-613"/>
        <w:jc w:val="right"/>
      </w:pPr>
      <w:r>
        <w:rPr>
          <w:noProof/>
          <w:lang w:eastAsia="en-GB"/>
        </w:rPr>
        <w:drawing>
          <wp:inline distT="0" distB="0" distL="0" distR="0" wp14:anchorId="01CDDAD1" wp14:editId="6167D88C">
            <wp:extent cx="3574746" cy="952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 Logo.jpg"/>
                    <pic:cNvPicPr/>
                  </pic:nvPicPr>
                  <pic:blipFill>
                    <a:blip r:embed="rId8">
                      <a:extLst>
                        <a:ext uri="{28A0092B-C50C-407E-A947-70E740481C1C}">
                          <a14:useLocalDpi xmlns:a14="http://schemas.microsoft.com/office/drawing/2010/main" val="0"/>
                        </a:ext>
                      </a:extLst>
                    </a:blip>
                    <a:stretch>
                      <a:fillRect/>
                    </a:stretch>
                  </pic:blipFill>
                  <pic:spPr>
                    <a:xfrm>
                      <a:off x="0" y="0"/>
                      <a:ext cx="3577256" cy="953169"/>
                    </a:xfrm>
                    <a:prstGeom prst="rect">
                      <a:avLst/>
                    </a:prstGeom>
                  </pic:spPr>
                </pic:pic>
              </a:graphicData>
            </a:graphic>
          </wp:inline>
        </w:drawing>
      </w:r>
    </w:p>
    <w:p w14:paraId="2603BE4E" w14:textId="77777777" w:rsidR="00441894" w:rsidRPr="005251F1" w:rsidRDefault="00441894" w:rsidP="00441894"/>
    <w:p w14:paraId="78A87FB0" w14:textId="77777777" w:rsidR="00441894" w:rsidRPr="005251F1" w:rsidRDefault="00441894" w:rsidP="00441894"/>
    <w:p w14:paraId="73377C78" w14:textId="77777777" w:rsidR="00441894" w:rsidRPr="005251F1" w:rsidRDefault="00441894" w:rsidP="00441894"/>
    <w:p w14:paraId="32AEF969" w14:textId="77777777" w:rsidR="00441894" w:rsidRDefault="00441894" w:rsidP="00441894"/>
    <w:p w14:paraId="7DA307AF" w14:textId="77777777" w:rsidR="00441894" w:rsidRDefault="00441894" w:rsidP="00441894"/>
    <w:p w14:paraId="726ABCE8" w14:textId="77777777" w:rsidR="00441894" w:rsidRDefault="00441894" w:rsidP="00441894"/>
    <w:p w14:paraId="03DE05B3" w14:textId="77777777" w:rsidR="00441894" w:rsidRDefault="00441894" w:rsidP="00441894"/>
    <w:p w14:paraId="778D496A" w14:textId="77777777" w:rsidR="00441894" w:rsidRPr="005251F1" w:rsidRDefault="00441894" w:rsidP="00441894"/>
    <w:p w14:paraId="024659DA" w14:textId="77777777" w:rsidR="00441894" w:rsidRPr="00816435" w:rsidRDefault="00441894" w:rsidP="00441894">
      <w:pPr>
        <w:rPr>
          <w:b/>
          <w:sz w:val="24"/>
        </w:rPr>
      </w:pPr>
      <w:r w:rsidRPr="00816435">
        <w:rPr>
          <w:b/>
          <w:sz w:val="24"/>
        </w:rPr>
        <w:t>PROJECT NAME</w:t>
      </w:r>
    </w:p>
    <w:p w14:paraId="5FF1BADD" w14:textId="77777777" w:rsidR="00441894" w:rsidRPr="005251F1" w:rsidRDefault="00441894" w:rsidP="00441894">
      <w:pPr>
        <w:rPr>
          <w:u w:val="thick"/>
        </w:rPr>
      </w:pPr>
      <w:r w:rsidRPr="005251F1">
        <w:rPr>
          <w:noProof/>
          <w:lang w:eastAsia="en-GB"/>
        </w:rPr>
        <mc:AlternateContent>
          <mc:Choice Requires="wps">
            <w:drawing>
              <wp:anchor distT="0" distB="0" distL="114300" distR="114300" simplePos="0" relativeHeight="251659264" behindDoc="0" locked="0" layoutInCell="1" allowOverlap="1" wp14:anchorId="27DA9C3D" wp14:editId="63BF357E">
                <wp:simplePos x="0" y="0"/>
                <wp:positionH relativeFrom="column">
                  <wp:posOffset>8625</wp:posOffset>
                </wp:positionH>
                <wp:positionV relativeFrom="paragraph">
                  <wp:posOffset>152771</wp:posOffset>
                </wp:positionV>
                <wp:extent cx="5932817" cy="0"/>
                <wp:effectExtent l="0" t="19050" r="29845" b="19050"/>
                <wp:wrapNone/>
                <wp:docPr id="4" name="Straight Connector 4"/>
                <wp:cNvGraphicFramePr/>
                <a:graphic xmlns:a="http://schemas.openxmlformats.org/drawingml/2006/main">
                  <a:graphicData uri="http://schemas.microsoft.com/office/word/2010/wordprocessingShape">
                    <wps:wsp>
                      <wps:cNvCnPr/>
                      <wps:spPr>
                        <a:xfrm>
                          <a:off x="0" y="0"/>
                          <a:ext cx="5932817" cy="0"/>
                        </a:xfrm>
                        <a:prstGeom prst="line">
                          <a:avLst/>
                        </a:prstGeom>
                        <a:ln w="38100">
                          <a:solidFill>
                            <a:srgbClr val="12318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74A7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2.05pt" to="467.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" strokecolor="#123181" strokeweight="3pt">
                <v:stroke joinstyle="miter"/>
              </v:line>
            </w:pict>
          </mc:Fallback>
        </mc:AlternateContent>
      </w:r>
      <w:r w:rsidRPr="005251F1">
        <w:t xml:space="preserve">                      </w:t>
      </w:r>
    </w:p>
    <w:p w14:paraId="579A92BE" w14:textId="77777777" w:rsidR="00441894" w:rsidRPr="00816435" w:rsidRDefault="00441894" w:rsidP="00441894">
      <w:pPr>
        <w:rPr>
          <w:b/>
          <w:sz w:val="24"/>
        </w:rPr>
      </w:pPr>
      <w:r>
        <w:rPr>
          <w:b/>
          <w:sz w:val="24"/>
        </w:rPr>
        <w:t>Training Plan</w:t>
      </w:r>
    </w:p>
    <w:p w14:paraId="5FFC676D" w14:textId="77777777" w:rsidR="00441894" w:rsidRPr="005251F1" w:rsidRDefault="00441894" w:rsidP="00441894"/>
    <w:p w14:paraId="7118A9B8" w14:textId="77777777" w:rsidR="00441894" w:rsidRPr="00816435" w:rsidRDefault="00441894" w:rsidP="00441894">
      <w:pPr>
        <w:pStyle w:val="Subtitle"/>
        <w:rPr>
          <w:b/>
          <w:sz w:val="24"/>
        </w:rPr>
      </w:pPr>
      <w:r w:rsidRPr="00816435">
        <w:rPr>
          <w:b/>
          <w:sz w:val="24"/>
        </w:rPr>
        <w:t xml:space="preserve">Prepared by: </w:t>
      </w:r>
      <w:r w:rsidRPr="00816435">
        <w:rPr>
          <w:rStyle w:val="CHANGEChar"/>
          <w:b w:val="0"/>
          <w:color w:val="auto"/>
          <w:sz w:val="24"/>
        </w:rPr>
        <w:t>Author</w:t>
      </w:r>
    </w:p>
    <w:p w14:paraId="5A33F1FA" w14:textId="77777777" w:rsidR="00441894" w:rsidRPr="005251F1" w:rsidRDefault="00441894" w:rsidP="00441894"/>
    <w:p w14:paraId="15D6E0A9" w14:textId="77777777" w:rsidR="00441894" w:rsidRPr="005251F1" w:rsidRDefault="00441894" w:rsidP="00441894"/>
    <w:p w14:paraId="6F7568E4" w14:textId="77777777" w:rsidR="00441894" w:rsidRPr="005251F1" w:rsidRDefault="00441894" w:rsidP="00441894">
      <w:bookmarkStart w:id="0" w:name="_Toc35067444"/>
      <w:bookmarkStart w:id="1" w:name="_Toc35067449"/>
    </w:p>
    <w:p w14:paraId="0645E732" w14:textId="77777777" w:rsidR="00441894" w:rsidRPr="00816435" w:rsidRDefault="00441894" w:rsidP="00441894">
      <w:pPr>
        <w:rPr>
          <w:b/>
          <w:sz w:val="24"/>
        </w:rPr>
      </w:pPr>
      <w:r w:rsidRPr="00816435">
        <w:rPr>
          <w:b/>
          <w:sz w:val="24"/>
        </w:rPr>
        <w:t>PURPOSE OF DOCUMENT</w:t>
      </w:r>
    </w:p>
    <w:p w14:paraId="42C32016" w14:textId="77777777" w:rsidR="00441894" w:rsidRPr="003B350A" w:rsidRDefault="00441894" w:rsidP="00441894">
      <w:r w:rsidRPr="003B350A">
        <w:rPr>
          <w:iCs/>
        </w:rPr>
        <w:t>The Training Plan outlines the objectives, needs, strategy, and curriculum to be addressed when training users on the new or enhanced information system.  The plan presents the a</w:t>
      </w:r>
      <w:r>
        <w:rPr>
          <w:iCs/>
        </w:rPr>
        <w:t>ctivities needed to support the</w:t>
      </w:r>
      <w:r w:rsidRPr="003B350A">
        <w:rPr>
          <w:iCs/>
        </w:rPr>
        <w:t xml:space="preserve"> development of training materials, coordination of training schedules, reservation of personnel and facilities, planning for training needs, and other training-related tasks.</w:t>
      </w:r>
    </w:p>
    <w:p w14:paraId="52B2CB4D" w14:textId="77777777" w:rsidR="00441894" w:rsidRPr="005251F1" w:rsidRDefault="00441894" w:rsidP="00441894"/>
    <w:p w14:paraId="753F5421" w14:textId="77777777" w:rsidR="00441894" w:rsidRPr="005251F1" w:rsidRDefault="00441894" w:rsidP="00441894"/>
    <w:p w14:paraId="08154E8F" w14:textId="77777777" w:rsidR="00B1064B" w:rsidRDefault="00B1064B" w:rsidP="00B1064B">
      <w:pPr>
        <w:pStyle w:val="Heading1"/>
        <w:numPr>
          <w:ilvl w:val="0"/>
          <w:numId w:val="0"/>
        </w:numPr>
      </w:pPr>
      <w:bookmarkStart w:id="2" w:name="_Toc442879867"/>
      <w:bookmarkStart w:id="3" w:name="_Toc317513591"/>
      <w:r>
        <w:t>RACI</w:t>
      </w:r>
      <w:bookmarkEnd w:id="2"/>
      <w:bookmarkEnd w:id="3"/>
    </w:p>
    <w:tbl>
      <w:tblPr>
        <w:tblStyle w:val="TableGrid"/>
        <w:tblW w:w="0" w:type="auto"/>
        <w:tblLook w:val="04A0" w:firstRow="1" w:lastRow="0" w:firstColumn="1" w:lastColumn="0" w:noHBand="0" w:noVBand="1"/>
      </w:tblPr>
      <w:tblGrid>
        <w:gridCol w:w="2254"/>
        <w:gridCol w:w="2254"/>
        <w:gridCol w:w="2254"/>
        <w:gridCol w:w="2254"/>
      </w:tblGrid>
      <w:tr w:rsidR="00B1064B" w14:paraId="256F1A9E" w14:textId="77777777" w:rsidTr="003669A3">
        <w:tc>
          <w:tcPr>
            <w:tcW w:w="2254" w:type="dxa"/>
          </w:tcPr>
          <w:p w14:paraId="3473672B" w14:textId="77777777" w:rsidR="00B1064B" w:rsidRDefault="00B1064B" w:rsidP="003669A3">
            <w:r>
              <w:t>Responsible</w:t>
            </w:r>
          </w:p>
        </w:tc>
        <w:tc>
          <w:tcPr>
            <w:tcW w:w="2254" w:type="dxa"/>
          </w:tcPr>
          <w:p w14:paraId="4A499E55" w14:textId="77777777" w:rsidR="00B1064B" w:rsidRDefault="00B1064B" w:rsidP="003669A3">
            <w:r>
              <w:t>Accountable</w:t>
            </w:r>
          </w:p>
        </w:tc>
        <w:tc>
          <w:tcPr>
            <w:tcW w:w="2254" w:type="dxa"/>
          </w:tcPr>
          <w:p w14:paraId="054C0830" w14:textId="77777777" w:rsidR="00B1064B" w:rsidRDefault="00B1064B" w:rsidP="003669A3">
            <w:r>
              <w:t>Consult</w:t>
            </w:r>
          </w:p>
        </w:tc>
        <w:tc>
          <w:tcPr>
            <w:tcW w:w="2254" w:type="dxa"/>
          </w:tcPr>
          <w:p w14:paraId="50E2BCBA" w14:textId="77777777" w:rsidR="00B1064B" w:rsidRDefault="00B1064B" w:rsidP="003669A3">
            <w:r>
              <w:t>Inform</w:t>
            </w:r>
          </w:p>
        </w:tc>
      </w:tr>
      <w:tr w:rsidR="00B1064B" w14:paraId="6C8709BB" w14:textId="77777777" w:rsidTr="003669A3">
        <w:tc>
          <w:tcPr>
            <w:tcW w:w="2254" w:type="dxa"/>
          </w:tcPr>
          <w:p w14:paraId="325CDA38" w14:textId="408AB935" w:rsidR="00B1064B" w:rsidRDefault="009E1468" w:rsidP="003669A3">
            <w:r>
              <w:t>Project Manager</w:t>
            </w:r>
          </w:p>
        </w:tc>
        <w:tc>
          <w:tcPr>
            <w:tcW w:w="2254" w:type="dxa"/>
          </w:tcPr>
          <w:p w14:paraId="2F2C6060" w14:textId="3D535257" w:rsidR="00B1064B" w:rsidRDefault="009E1468" w:rsidP="003669A3">
            <w:r>
              <w:t>Project Board &amp; Project Executive</w:t>
            </w:r>
          </w:p>
        </w:tc>
        <w:tc>
          <w:tcPr>
            <w:tcW w:w="2254" w:type="dxa"/>
          </w:tcPr>
          <w:p w14:paraId="547A0808" w14:textId="24F00BC9" w:rsidR="00B1064B" w:rsidRDefault="009E1468" w:rsidP="003669A3">
            <w:r>
              <w:t>Business Owner</w:t>
            </w:r>
          </w:p>
        </w:tc>
        <w:tc>
          <w:tcPr>
            <w:tcW w:w="2254" w:type="dxa"/>
          </w:tcPr>
          <w:p w14:paraId="68930DD8" w14:textId="40D39CEE" w:rsidR="00B1064B" w:rsidRDefault="009E1468" w:rsidP="004F0490">
            <w:r>
              <w:t xml:space="preserve">Infrastructure, Applications, </w:t>
            </w:r>
            <w:r w:rsidR="004F0490">
              <w:t>Service Management</w:t>
            </w:r>
            <w:r>
              <w:t>, Research IT</w:t>
            </w:r>
          </w:p>
        </w:tc>
      </w:tr>
    </w:tbl>
    <w:p w14:paraId="138D4B37" w14:textId="77777777" w:rsidR="00B1064B" w:rsidRDefault="00B1064B" w:rsidP="00B1064B"/>
    <w:p w14:paraId="2E8B2F42" w14:textId="77777777" w:rsidR="00B1064B" w:rsidRPr="00AB51F3" w:rsidRDefault="00B1064B" w:rsidP="00B1064B">
      <w:pPr>
        <w:rPr>
          <w:i/>
        </w:rPr>
      </w:pPr>
      <w:r w:rsidRPr="00AB51F3">
        <w:rPr>
          <w:i/>
        </w:rPr>
        <w:t>GUIDANCE NOTE: This should show who is responsible, accountable, consulted and informed with regard the document</w:t>
      </w:r>
    </w:p>
    <w:p w14:paraId="198B5F91" w14:textId="77777777" w:rsidR="00441894" w:rsidRPr="005251F1" w:rsidRDefault="00441894" w:rsidP="00441894"/>
    <w:p w14:paraId="12DDEE9B" w14:textId="77777777" w:rsidR="00441894" w:rsidRPr="005251F1" w:rsidRDefault="00441894" w:rsidP="00441894"/>
    <w:p w14:paraId="67177B3C" w14:textId="77777777" w:rsidR="00441894" w:rsidRPr="005251F1" w:rsidRDefault="00441894" w:rsidP="00441894"/>
    <w:p w14:paraId="0ADF9F37" w14:textId="77777777" w:rsidR="00441894" w:rsidRPr="005251F1" w:rsidRDefault="00441894" w:rsidP="00441894"/>
    <w:p w14:paraId="5BF0BFCD" w14:textId="2CA0CC3F" w:rsidR="00441894" w:rsidRPr="00816435" w:rsidRDefault="00441894" w:rsidP="00441894">
      <w:pPr>
        <w:rPr>
          <w:b/>
        </w:rPr>
      </w:pPr>
      <w:r w:rsidRPr="00816435">
        <w:rPr>
          <w:b/>
        </w:rPr>
        <w:t>DOCUMENT CONTROL</w:t>
      </w:r>
      <w:bookmarkEnd w:id="0"/>
      <w:bookmarkEnd w:id="1"/>
    </w:p>
    <w:p w14:paraId="3DFB0738" w14:textId="77777777" w:rsidR="00441894" w:rsidRPr="005251F1" w:rsidRDefault="00441894" w:rsidP="00441894"/>
    <w:p w14:paraId="6250D0D3" w14:textId="77777777" w:rsidR="00441894" w:rsidRPr="00816435" w:rsidRDefault="00441894" w:rsidP="00441894">
      <w:pPr>
        <w:pStyle w:val="CHANGE"/>
        <w:rPr>
          <w:color w:val="auto"/>
        </w:rPr>
      </w:pPr>
      <w:r w:rsidRPr="00816435">
        <w:rPr>
          <w:color w:val="auto"/>
        </w:rPr>
        <w:t>CHANGE CONTROL TABLE</w:t>
      </w:r>
    </w:p>
    <w:tbl>
      <w:tblPr>
        <w:tblpPr w:leftFromText="180" w:rightFromText="180" w:vertAnchor="text" w:horzAnchor="margin" w:tblpY="73"/>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91"/>
        <w:gridCol w:w="2855"/>
        <w:gridCol w:w="1637"/>
        <w:gridCol w:w="2009"/>
      </w:tblGrid>
      <w:tr w:rsidR="00441894" w:rsidRPr="005251F1" w14:paraId="6CDC6D96" w14:textId="77777777" w:rsidTr="00AA27C8">
        <w:trPr>
          <w:trHeight w:val="369"/>
        </w:trPr>
        <w:tc>
          <w:tcPr>
            <w:tcW w:w="912" w:type="dxa"/>
            <w:tcBorders>
              <w:top w:val="double" w:sz="4" w:space="0" w:color="auto"/>
              <w:bottom w:val="single" w:sz="4" w:space="0" w:color="auto"/>
            </w:tcBorders>
            <w:shd w:val="clear" w:color="auto" w:fill="123181"/>
            <w:vAlign w:val="center"/>
          </w:tcPr>
          <w:p w14:paraId="5168148E" w14:textId="77777777" w:rsidR="00441894" w:rsidRPr="005251F1" w:rsidRDefault="00441894" w:rsidP="003669A3">
            <w:r w:rsidRPr="005251F1">
              <w:t>Version</w:t>
            </w:r>
          </w:p>
        </w:tc>
        <w:tc>
          <w:tcPr>
            <w:tcW w:w="2011" w:type="dxa"/>
            <w:tcBorders>
              <w:top w:val="double" w:sz="4" w:space="0" w:color="auto"/>
              <w:bottom w:val="single" w:sz="4" w:space="0" w:color="auto"/>
            </w:tcBorders>
            <w:shd w:val="clear" w:color="auto" w:fill="123181"/>
            <w:vAlign w:val="center"/>
          </w:tcPr>
          <w:p w14:paraId="20E966A0" w14:textId="77777777" w:rsidR="00441894" w:rsidRPr="005251F1" w:rsidRDefault="00441894" w:rsidP="003669A3">
            <w:r w:rsidRPr="005251F1">
              <w:t>Amendment</w:t>
            </w:r>
          </w:p>
        </w:tc>
        <w:tc>
          <w:tcPr>
            <w:tcW w:w="3725" w:type="dxa"/>
            <w:tcBorders>
              <w:top w:val="double" w:sz="4" w:space="0" w:color="auto"/>
              <w:bottom w:val="single" w:sz="4" w:space="0" w:color="auto"/>
            </w:tcBorders>
            <w:shd w:val="clear" w:color="auto" w:fill="123181"/>
            <w:vAlign w:val="center"/>
          </w:tcPr>
          <w:p w14:paraId="3512D634" w14:textId="77777777" w:rsidR="00441894" w:rsidRPr="005251F1" w:rsidRDefault="00441894" w:rsidP="003669A3">
            <w:r w:rsidRPr="005251F1">
              <w:t>Description</w:t>
            </w:r>
          </w:p>
        </w:tc>
        <w:tc>
          <w:tcPr>
            <w:tcW w:w="1984" w:type="dxa"/>
            <w:tcBorders>
              <w:top w:val="double" w:sz="4" w:space="0" w:color="auto"/>
              <w:bottom w:val="single" w:sz="4" w:space="0" w:color="auto"/>
            </w:tcBorders>
            <w:shd w:val="clear" w:color="auto" w:fill="123181"/>
            <w:vAlign w:val="center"/>
          </w:tcPr>
          <w:p w14:paraId="2EB046B5" w14:textId="77777777" w:rsidR="00441894" w:rsidRPr="005251F1" w:rsidRDefault="00441894" w:rsidP="003669A3">
            <w:r w:rsidRPr="005251F1">
              <w:t>Release Date</w:t>
            </w:r>
          </w:p>
        </w:tc>
        <w:tc>
          <w:tcPr>
            <w:tcW w:w="2552" w:type="dxa"/>
            <w:tcBorders>
              <w:top w:val="double" w:sz="4" w:space="0" w:color="auto"/>
              <w:bottom w:val="single" w:sz="4" w:space="0" w:color="auto"/>
            </w:tcBorders>
            <w:shd w:val="clear" w:color="auto" w:fill="123181"/>
            <w:vAlign w:val="center"/>
          </w:tcPr>
          <w:p w14:paraId="3B9561F9" w14:textId="77777777" w:rsidR="00441894" w:rsidRPr="005251F1" w:rsidRDefault="00441894" w:rsidP="003669A3">
            <w:r w:rsidRPr="005251F1">
              <w:t>Updated by</w:t>
            </w:r>
          </w:p>
        </w:tc>
      </w:tr>
      <w:tr w:rsidR="00441894" w:rsidRPr="005251F1" w14:paraId="0BD67A41" w14:textId="77777777" w:rsidTr="003669A3">
        <w:trPr>
          <w:trHeight w:val="470"/>
        </w:trPr>
        <w:tc>
          <w:tcPr>
            <w:tcW w:w="912" w:type="dxa"/>
            <w:vAlign w:val="center"/>
          </w:tcPr>
          <w:p w14:paraId="5F65156B" w14:textId="77777777" w:rsidR="00441894" w:rsidRPr="005251F1" w:rsidRDefault="00441894" w:rsidP="003669A3"/>
        </w:tc>
        <w:tc>
          <w:tcPr>
            <w:tcW w:w="2011" w:type="dxa"/>
            <w:vAlign w:val="center"/>
          </w:tcPr>
          <w:p w14:paraId="43F38283" w14:textId="77777777" w:rsidR="00441894" w:rsidRPr="005251F1" w:rsidRDefault="00441894" w:rsidP="003669A3"/>
        </w:tc>
        <w:tc>
          <w:tcPr>
            <w:tcW w:w="3725" w:type="dxa"/>
            <w:vAlign w:val="center"/>
          </w:tcPr>
          <w:p w14:paraId="6FE2B0DB" w14:textId="77777777" w:rsidR="00441894" w:rsidRPr="005251F1" w:rsidRDefault="00441894" w:rsidP="003669A3"/>
        </w:tc>
        <w:tc>
          <w:tcPr>
            <w:tcW w:w="1984" w:type="dxa"/>
            <w:vAlign w:val="center"/>
          </w:tcPr>
          <w:p w14:paraId="66A7B685" w14:textId="77777777" w:rsidR="00441894" w:rsidRPr="005251F1" w:rsidRDefault="00441894" w:rsidP="003669A3"/>
        </w:tc>
        <w:tc>
          <w:tcPr>
            <w:tcW w:w="2552" w:type="dxa"/>
            <w:vAlign w:val="center"/>
          </w:tcPr>
          <w:p w14:paraId="4B11FAFC" w14:textId="77777777" w:rsidR="00441894" w:rsidRPr="005251F1" w:rsidRDefault="00441894" w:rsidP="003669A3"/>
        </w:tc>
      </w:tr>
    </w:tbl>
    <w:p w14:paraId="3E1CC7E3" w14:textId="77777777" w:rsidR="00441894" w:rsidRPr="005251F1" w:rsidRDefault="00441894" w:rsidP="00441894"/>
    <w:p w14:paraId="712D12BF" w14:textId="77777777" w:rsidR="00441894" w:rsidRPr="00816435" w:rsidRDefault="00441894" w:rsidP="00441894">
      <w:pPr>
        <w:rPr>
          <w:b/>
        </w:rPr>
      </w:pPr>
      <w:bookmarkStart w:id="4" w:name="_Toc35067445"/>
      <w:bookmarkStart w:id="5" w:name="_Toc35067450"/>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441894" w:rsidRPr="005251F1" w14:paraId="578C59E4" w14:textId="77777777" w:rsidTr="00AA27C8">
        <w:trPr>
          <w:trHeight w:val="369"/>
        </w:trPr>
        <w:tc>
          <w:tcPr>
            <w:tcW w:w="2537" w:type="dxa"/>
            <w:tcBorders>
              <w:top w:val="double" w:sz="4" w:space="0" w:color="auto"/>
              <w:bottom w:val="single" w:sz="4" w:space="0" w:color="auto"/>
            </w:tcBorders>
            <w:shd w:val="clear" w:color="auto" w:fill="123181"/>
            <w:vAlign w:val="center"/>
          </w:tcPr>
          <w:p w14:paraId="3830101A" w14:textId="77777777" w:rsidR="00441894" w:rsidRPr="005251F1" w:rsidRDefault="00441894" w:rsidP="003669A3">
            <w:r w:rsidRPr="005251F1">
              <w:t>Approver</w:t>
            </w:r>
          </w:p>
        </w:tc>
        <w:tc>
          <w:tcPr>
            <w:tcW w:w="3969" w:type="dxa"/>
            <w:tcBorders>
              <w:top w:val="double" w:sz="4" w:space="0" w:color="auto"/>
              <w:bottom w:val="single" w:sz="4" w:space="0" w:color="auto"/>
            </w:tcBorders>
            <w:shd w:val="clear" w:color="auto" w:fill="123181"/>
            <w:vAlign w:val="center"/>
          </w:tcPr>
          <w:p w14:paraId="26E68CF7" w14:textId="77777777" w:rsidR="00441894" w:rsidRPr="005251F1" w:rsidRDefault="00441894" w:rsidP="003669A3">
            <w:r w:rsidRPr="005251F1">
              <w:t>Title</w:t>
            </w:r>
          </w:p>
        </w:tc>
        <w:tc>
          <w:tcPr>
            <w:tcW w:w="1984" w:type="dxa"/>
            <w:tcBorders>
              <w:top w:val="double" w:sz="4" w:space="0" w:color="auto"/>
              <w:bottom w:val="single" w:sz="4" w:space="0" w:color="auto"/>
            </w:tcBorders>
            <w:shd w:val="clear" w:color="auto" w:fill="123181"/>
            <w:vAlign w:val="center"/>
          </w:tcPr>
          <w:p w14:paraId="75BA9933" w14:textId="77777777" w:rsidR="00441894" w:rsidRPr="005251F1" w:rsidRDefault="00441894" w:rsidP="003669A3">
            <w:r w:rsidRPr="005251F1">
              <w:t>Date of issue</w:t>
            </w:r>
          </w:p>
        </w:tc>
        <w:tc>
          <w:tcPr>
            <w:tcW w:w="1326" w:type="dxa"/>
            <w:tcBorders>
              <w:top w:val="double" w:sz="4" w:space="0" w:color="auto"/>
              <w:bottom w:val="single" w:sz="4" w:space="0" w:color="auto"/>
            </w:tcBorders>
            <w:shd w:val="clear" w:color="auto" w:fill="123181"/>
          </w:tcPr>
          <w:p w14:paraId="12941F95" w14:textId="77777777" w:rsidR="00441894" w:rsidRPr="005251F1" w:rsidRDefault="00441894" w:rsidP="003669A3">
            <w:r w:rsidRPr="005251F1">
              <w:t>Version</w:t>
            </w:r>
          </w:p>
        </w:tc>
      </w:tr>
      <w:tr w:rsidR="00441894" w:rsidRPr="005251F1" w14:paraId="32DE2B6A" w14:textId="77777777" w:rsidTr="003669A3">
        <w:trPr>
          <w:trHeight w:val="531"/>
        </w:trPr>
        <w:tc>
          <w:tcPr>
            <w:tcW w:w="2537" w:type="dxa"/>
            <w:vAlign w:val="center"/>
          </w:tcPr>
          <w:p w14:paraId="3E615399" w14:textId="77777777" w:rsidR="00441894" w:rsidRPr="00D91B09" w:rsidRDefault="00441894" w:rsidP="003669A3">
            <w:pPr>
              <w:pStyle w:val="TableBody"/>
            </w:pPr>
          </w:p>
        </w:tc>
        <w:tc>
          <w:tcPr>
            <w:tcW w:w="3969" w:type="dxa"/>
          </w:tcPr>
          <w:p w14:paraId="36D0F145" w14:textId="77777777" w:rsidR="00441894" w:rsidRPr="00D91B09" w:rsidRDefault="00441894" w:rsidP="003669A3">
            <w:pPr>
              <w:pStyle w:val="TableBody"/>
            </w:pPr>
          </w:p>
        </w:tc>
        <w:tc>
          <w:tcPr>
            <w:tcW w:w="1984" w:type="dxa"/>
            <w:vAlign w:val="center"/>
          </w:tcPr>
          <w:p w14:paraId="08C4B1FF" w14:textId="77777777" w:rsidR="00441894" w:rsidRPr="00D91B09" w:rsidRDefault="00441894" w:rsidP="003669A3">
            <w:pPr>
              <w:pStyle w:val="TableBody"/>
            </w:pPr>
          </w:p>
        </w:tc>
        <w:tc>
          <w:tcPr>
            <w:tcW w:w="1326" w:type="dxa"/>
          </w:tcPr>
          <w:p w14:paraId="7CED3383" w14:textId="77777777" w:rsidR="00441894" w:rsidRPr="00D91B09" w:rsidRDefault="00441894" w:rsidP="003669A3">
            <w:pPr>
              <w:pStyle w:val="TableBody"/>
            </w:pPr>
          </w:p>
        </w:tc>
      </w:tr>
      <w:tr w:rsidR="00441894" w:rsidRPr="005251F1" w14:paraId="5333A167" w14:textId="77777777" w:rsidTr="003669A3">
        <w:trPr>
          <w:trHeight w:val="531"/>
        </w:trPr>
        <w:tc>
          <w:tcPr>
            <w:tcW w:w="2537" w:type="dxa"/>
            <w:vAlign w:val="center"/>
          </w:tcPr>
          <w:p w14:paraId="1034610B" w14:textId="77777777" w:rsidR="00441894" w:rsidRPr="00D91B09" w:rsidRDefault="00441894" w:rsidP="003669A3">
            <w:pPr>
              <w:pStyle w:val="TableBody"/>
            </w:pPr>
          </w:p>
        </w:tc>
        <w:tc>
          <w:tcPr>
            <w:tcW w:w="3969" w:type="dxa"/>
            <w:vAlign w:val="center"/>
          </w:tcPr>
          <w:p w14:paraId="447BAD2D" w14:textId="77777777" w:rsidR="00441894" w:rsidRPr="00D91B09" w:rsidRDefault="00441894" w:rsidP="003669A3">
            <w:pPr>
              <w:pStyle w:val="TableBody"/>
            </w:pPr>
          </w:p>
        </w:tc>
        <w:tc>
          <w:tcPr>
            <w:tcW w:w="1984" w:type="dxa"/>
            <w:vAlign w:val="center"/>
          </w:tcPr>
          <w:p w14:paraId="57AF6A71" w14:textId="77777777" w:rsidR="00441894" w:rsidRPr="00D91B09" w:rsidRDefault="00441894" w:rsidP="003669A3">
            <w:pPr>
              <w:pStyle w:val="TableBody"/>
            </w:pPr>
          </w:p>
        </w:tc>
        <w:tc>
          <w:tcPr>
            <w:tcW w:w="1326" w:type="dxa"/>
          </w:tcPr>
          <w:p w14:paraId="7F935BBF" w14:textId="77777777" w:rsidR="00441894" w:rsidRPr="00D91B09" w:rsidRDefault="00441894" w:rsidP="003669A3">
            <w:pPr>
              <w:pStyle w:val="TableBody"/>
            </w:pPr>
          </w:p>
        </w:tc>
      </w:tr>
      <w:tr w:rsidR="00441894" w:rsidRPr="005251F1" w14:paraId="76ED2690" w14:textId="77777777" w:rsidTr="003669A3">
        <w:trPr>
          <w:trHeight w:val="531"/>
        </w:trPr>
        <w:tc>
          <w:tcPr>
            <w:tcW w:w="2537" w:type="dxa"/>
            <w:vAlign w:val="center"/>
          </w:tcPr>
          <w:p w14:paraId="7EC3BF5C" w14:textId="77777777" w:rsidR="00441894" w:rsidRPr="00D91B09" w:rsidRDefault="00441894" w:rsidP="003669A3">
            <w:pPr>
              <w:pStyle w:val="TableBody"/>
            </w:pPr>
          </w:p>
        </w:tc>
        <w:tc>
          <w:tcPr>
            <w:tcW w:w="3969" w:type="dxa"/>
            <w:vAlign w:val="center"/>
          </w:tcPr>
          <w:p w14:paraId="36912F8C" w14:textId="77777777" w:rsidR="00441894" w:rsidRPr="00D91B09" w:rsidRDefault="00441894" w:rsidP="003669A3">
            <w:pPr>
              <w:pStyle w:val="TableBody"/>
            </w:pPr>
          </w:p>
        </w:tc>
        <w:tc>
          <w:tcPr>
            <w:tcW w:w="1984" w:type="dxa"/>
            <w:vAlign w:val="center"/>
          </w:tcPr>
          <w:p w14:paraId="7AD9E2E6" w14:textId="77777777" w:rsidR="00441894" w:rsidRPr="00D91B09" w:rsidRDefault="00441894" w:rsidP="003669A3">
            <w:pPr>
              <w:pStyle w:val="TableBody"/>
            </w:pPr>
          </w:p>
        </w:tc>
        <w:tc>
          <w:tcPr>
            <w:tcW w:w="1326" w:type="dxa"/>
          </w:tcPr>
          <w:p w14:paraId="13E297FB" w14:textId="77777777" w:rsidR="00441894" w:rsidRPr="00D91B09" w:rsidRDefault="00441894" w:rsidP="003669A3">
            <w:pPr>
              <w:pStyle w:val="TableBody"/>
            </w:pPr>
          </w:p>
        </w:tc>
      </w:tr>
      <w:tr w:rsidR="00441894" w:rsidRPr="005251F1" w14:paraId="07BCCF88" w14:textId="77777777" w:rsidTr="003669A3">
        <w:trPr>
          <w:trHeight w:val="531"/>
        </w:trPr>
        <w:tc>
          <w:tcPr>
            <w:tcW w:w="2537" w:type="dxa"/>
            <w:vAlign w:val="center"/>
          </w:tcPr>
          <w:p w14:paraId="02ED4CDD" w14:textId="77777777" w:rsidR="00441894" w:rsidRPr="00D91B09" w:rsidRDefault="00441894" w:rsidP="003669A3">
            <w:pPr>
              <w:pStyle w:val="TableBody"/>
            </w:pPr>
          </w:p>
        </w:tc>
        <w:tc>
          <w:tcPr>
            <w:tcW w:w="3969" w:type="dxa"/>
            <w:vAlign w:val="center"/>
          </w:tcPr>
          <w:p w14:paraId="64AA7926" w14:textId="77777777" w:rsidR="00441894" w:rsidRPr="00D91B09" w:rsidRDefault="00441894" w:rsidP="003669A3">
            <w:pPr>
              <w:pStyle w:val="TableBody"/>
            </w:pPr>
          </w:p>
        </w:tc>
        <w:tc>
          <w:tcPr>
            <w:tcW w:w="1984" w:type="dxa"/>
            <w:vAlign w:val="center"/>
          </w:tcPr>
          <w:p w14:paraId="7AF68FDA" w14:textId="77777777" w:rsidR="00441894" w:rsidRPr="00D91B09" w:rsidRDefault="00441894" w:rsidP="003669A3">
            <w:pPr>
              <w:pStyle w:val="TableBody"/>
            </w:pPr>
          </w:p>
        </w:tc>
        <w:tc>
          <w:tcPr>
            <w:tcW w:w="1326" w:type="dxa"/>
          </w:tcPr>
          <w:p w14:paraId="5FF9A85D" w14:textId="77777777" w:rsidR="00441894" w:rsidRPr="00D91B09" w:rsidRDefault="00441894" w:rsidP="003669A3">
            <w:pPr>
              <w:pStyle w:val="TableBody"/>
            </w:pPr>
          </w:p>
        </w:tc>
      </w:tr>
      <w:bookmarkEnd w:id="4"/>
      <w:bookmarkEnd w:id="5"/>
    </w:tbl>
    <w:p w14:paraId="71723C6A" w14:textId="77777777" w:rsidR="00441894" w:rsidRPr="005251F1" w:rsidRDefault="00441894" w:rsidP="00441894"/>
    <w:p w14:paraId="4684AE8F" w14:textId="77777777" w:rsidR="00441894" w:rsidRPr="005251F1" w:rsidRDefault="00441894" w:rsidP="00441894">
      <w:r w:rsidRPr="00816435">
        <w:rPr>
          <w:b/>
          <w:sz w:val="24"/>
        </w:rPr>
        <w:t>DISTRIBUTION</w:t>
      </w:r>
    </w:p>
    <w:p w14:paraId="6B298E1F" w14:textId="77777777" w:rsidR="00441894" w:rsidRPr="005251F1" w:rsidRDefault="00441894" w:rsidP="00441894">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441894" w:rsidRPr="005251F1" w14:paraId="7B86BA9D" w14:textId="77777777" w:rsidTr="00AA27C8">
        <w:trPr>
          <w:trHeight w:val="369"/>
        </w:trPr>
        <w:tc>
          <w:tcPr>
            <w:tcW w:w="2537" w:type="dxa"/>
            <w:tcBorders>
              <w:top w:val="double" w:sz="4" w:space="0" w:color="auto"/>
              <w:bottom w:val="single" w:sz="4" w:space="0" w:color="auto"/>
            </w:tcBorders>
            <w:shd w:val="clear" w:color="auto" w:fill="123181"/>
            <w:vAlign w:val="center"/>
          </w:tcPr>
          <w:p w14:paraId="343E23DD" w14:textId="77777777" w:rsidR="00441894" w:rsidRPr="005251F1" w:rsidRDefault="00441894" w:rsidP="003669A3">
            <w:r w:rsidRPr="005251F1">
              <w:t>Name</w:t>
            </w:r>
          </w:p>
        </w:tc>
        <w:tc>
          <w:tcPr>
            <w:tcW w:w="3969" w:type="dxa"/>
            <w:tcBorders>
              <w:top w:val="double" w:sz="4" w:space="0" w:color="auto"/>
              <w:bottom w:val="single" w:sz="4" w:space="0" w:color="auto"/>
            </w:tcBorders>
            <w:shd w:val="clear" w:color="auto" w:fill="123181"/>
            <w:vAlign w:val="center"/>
          </w:tcPr>
          <w:p w14:paraId="4EF29EA4" w14:textId="77777777" w:rsidR="00441894" w:rsidRPr="005251F1" w:rsidRDefault="00441894" w:rsidP="003669A3">
            <w:r w:rsidRPr="005251F1">
              <w:t>Title</w:t>
            </w:r>
          </w:p>
        </w:tc>
        <w:tc>
          <w:tcPr>
            <w:tcW w:w="1984" w:type="dxa"/>
            <w:tcBorders>
              <w:top w:val="double" w:sz="4" w:space="0" w:color="auto"/>
              <w:bottom w:val="single" w:sz="4" w:space="0" w:color="auto"/>
            </w:tcBorders>
            <w:shd w:val="clear" w:color="auto" w:fill="123181"/>
            <w:vAlign w:val="center"/>
          </w:tcPr>
          <w:p w14:paraId="4CBCCCC0" w14:textId="77777777" w:rsidR="00441894" w:rsidRPr="005251F1" w:rsidRDefault="00441894" w:rsidP="003669A3">
            <w:r w:rsidRPr="005251F1">
              <w:t>Date of issue</w:t>
            </w:r>
          </w:p>
        </w:tc>
        <w:tc>
          <w:tcPr>
            <w:tcW w:w="1276" w:type="dxa"/>
            <w:tcBorders>
              <w:top w:val="double" w:sz="4" w:space="0" w:color="auto"/>
              <w:bottom w:val="single" w:sz="4" w:space="0" w:color="auto"/>
            </w:tcBorders>
            <w:shd w:val="clear" w:color="auto" w:fill="123181"/>
          </w:tcPr>
          <w:p w14:paraId="0207AD0F" w14:textId="77777777" w:rsidR="00441894" w:rsidRPr="005251F1" w:rsidRDefault="00441894" w:rsidP="003669A3">
            <w:r w:rsidRPr="005251F1">
              <w:t>Version</w:t>
            </w:r>
          </w:p>
        </w:tc>
      </w:tr>
      <w:tr w:rsidR="00441894" w:rsidRPr="005251F1" w14:paraId="0D83042C" w14:textId="77777777" w:rsidTr="003669A3">
        <w:trPr>
          <w:trHeight w:val="531"/>
        </w:trPr>
        <w:tc>
          <w:tcPr>
            <w:tcW w:w="2537" w:type="dxa"/>
            <w:vAlign w:val="center"/>
          </w:tcPr>
          <w:p w14:paraId="7AB212A5" w14:textId="77777777" w:rsidR="00441894" w:rsidRPr="00D91B09" w:rsidRDefault="00441894" w:rsidP="003669A3"/>
        </w:tc>
        <w:tc>
          <w:tcPr>
            <w:tcW w:w="3969" w:type="dxa"/>
          </w:tcPr>
          <w:p w14:paraId="1C822D38" w14:textId="77777777" w:rsidR="00441894" w:rsidRPr="00D91B09" w:rsidRDefault="00441894" w:rsidP="003669A3"/>
        </w:tc>
        <w:tc>
          <w:tcPr>
            <w:tcW w:w="1984" w:type="dxa"/>
            <w:vAlign w:val="center"/>
          </w:tcPr>
          <w:p w14:paraId="490D78C3" w14:textId="77777777" w:rsidR="00441894" w:rsidRPr="00D91B09" w:rsidRDefault="00441894" w:rsidP="003669A3"/>
        </w:tc>
        <w:tc>
          <w:tcPr>
            <w:tcW w:w="1276" w:type="dxa"/>
          </w:tcPr>
          <w:p w14:paraId="24DEAC41" w14:textId="77777777" w:rsidR="00441894" w:rsidRPr="00D91B09" w:rsidRDefault="00441894" w:rsidP="003669A3"/>
        </w:tc>
      </w:tr>
      <w:tr w:rsidR="00441894" w:rsidRPr="005251F1" w14:paraId="0B9F4060" w14:textId="77777777" w:rsidTr="003669A3">
        <w:trPr>
          <w:trHeight w:val="531"/>
        </w:trPr>
        <w:tc>
          <w:tcPr>
            <w:tcW w:w="2537" w:type="dxa"/>
            <w:vAlign w:val="center"/>
          </w:tcPr>
          <w:p w14:paraId="7643B531" w14:textId="77777777" w:rsidR="00441894" w:rsidRPr="00D91B09" w:rsidRDefault="00441894" w:rsidP="003669A3"/>
        </w:tc>
        <w:tc>
          <w:tcPr>
            <w:tcW w:w="3969" w:type="dxa"/>
            <w:vAlign w:val="center"/>
          </w:tcPr>
          <w:p w14:paraId="1E8B1542" w14:textId="77777777" w:rsidR="00441894" w:rsidRPr="00D91B09" w:rsidRDefault="00441894" w:rsidP="003669A3"/>
        </w:tc>
        <w:tc>
          <w:tcPr>
            <w:tcW w:w="1984" w:type="dxa"/>
          </w:tcPr>
          <w:p w14:paraId="58BB5393" w14:textId="77777777" w:rsidR="00441894" w:rsidRPr="00D91B09" w:rsidRDefault="00441894" w:rsidP="003669A3"/>
        </w:tc>
        <w:tc>
          <w:tcPr>
            <w:tcW w:w="1276" w:type="dxa"/>
          </w:tcPr>
          <w:p w14:paraId="25821D00" w14:textId="77777777" w:rsidR="00441894" w:rsidRPr="00D91B09" w:rsidRDefault="00441894" w:rsidP="003669A3"/>
        </w:tc>
      </w:tr>
      <w:tr w:rsidR="00441894" w:rsidRPr="005251F1" w14:paraId="482B6AD9" w14:textId="77777777" w:rsidTr="003669A3">
        <w:trPr>
          <w:trHeight w:val="531"/>
        </w:trPr>
        <w:tc>
          <w:tcPr>
            <w:tcW w:w="2537" w:type="dxa"/>
            <w:vAlign w:val="center"/>
          </w:tcPr>
          <w:p w14:paraId="77755F44" w14:textId="77777777" w:rsidR="00441894" w:rsidRPr="00D91B09" w:rsidRDefault="00441894" w:rsidP="003669A3"/>
        </w:tc>
        <w:tc>
          <w:tcPr>
            <w:tcW w:w="3969" w:type="dxa"/>
            <w:vAlign w:val="center"/>
          </w:tcPr>
          <w:p w14:paraId="6CD49CFA" w14:textId="77777777" w:rsidR="00441894" w:rsidRPr="00D91B09" w:rsidRDefault="00441894" w:rsidP="003669A3"/>
        </w:tc>
        <w:tc>
          <w:tcPr>
            <w:tcW w:w="1984" w:type="dxa"/>
          </w:tcPr>
          <w:p w14:paraId="3397049A" w14:textId="77777777" w:rsidR="00441894" w:rsidRPr="00D91B09" w:rsidRDefault="00441894" w:rsidP="003669A3"/>
        </w:tc>
        <w:tc>
          <w:tcPr>
            <w:tcW w:w="1276" w:type="dxa"/>
          </w:tcPr>
          <w:p w14:paraId="4398636F" w14:textId="77777777" w:rsidR="00441894" w:rsidRPr="00D91B09" w:rsidRDefault="00441894" w:rsidP="003669A3"/>
        </w:tc>
      </w:tr>
      <w:tr w:rsidR="00441894" w:rsidRPr="005251F1" w14:paraId="225D7F47" w14:textId="77777777" w:rsidTr="003669A3">
        <w:trPr>
          <w:trHeight w:val="531"/>
        </w:trPr>
        <w:tc>
          <w:tcPr>
            <w:tcW w:w="2537" w:type="dxa"/>
            <w:vAlign w:val="center"/>
          </w:tcPr>
          <w:p w14:paraId="44AED249" w14:textId="77777777" w:rsidR="00441894" w:rsidRPr="00D91B09" w:rsidRDefault="00441894" w:rsidP="003669A3"/>
        </w:tc>
        <w:tc>
          <w:tcPr>
            <w:tcW w:w="3969" w:type="dxa"/>
            <w:vAlign w:val="center"/>
          </w:tcPr>
          <w:p w14:paraId="01C610FE" w14:textId="77777777" w:rsidR="00441894" w:rsidRPr="00D91B09" w:rsidRDefault="00441894" w:rsidP="003669A3"/>
        </w:tc>
        <w:tc>
          <w:tcPr>
            <w:tcW w:w="1984" w:type="dxa"/>
          </w:tcPr>
          <w:p w14:paraId="268684EA" w14:textId="77777777" w:rsidR="00441894" w:rsidRPr="00D91B09" w:rsidRDefault="00441894" w:rsidP="003669A3"/>
        </w:tc>
        <w:tc>
          <w:tcPr>
            <w:tcW w:w="1276" w:type="dxa"/>
          </w:tcPr>
          <w:p w14:paraId="11A5D809" w14:textId="77777777" w:rsidR="00441894" w:rsidRPr="00D91B09" w:rsidRDefault="00441894" w:rsidP="003669A3"/>
        </w:tc>
      </w:tr>
      <w:tr w:rsidR="00441894" w:rsidRPr="005251F1" w14:paraId="6F1509CE" w14:textId="77777777" w:rsidTr="003669A3">
        <w:trPr>
          <w:trHeight w:val="531"/>
        </w:trPr>
        <w:tc>
          <w:tcPr>
            <w:tcW w:w="2537" w:type="dxa"/>
            <w:vAlign w:val="center"/>
          </w:tcPr>
          <w:p w14:paraId="77E88E7F" w14:textId="77777777" w:rsidR="00441894" w:rsidRPr="00D91B09" w:rsidRDefault="00441894" w:rsidP="003669A3"/>
        </w:tc>
        <w:tc>
          <w:tcPr>
            <w:tcW w:w="3969" w:type="dxa"/>
            <w:vAlign w:val="center"/>
          </w:tcPr>
          <w:p w14:paraId="2FAF97D2" w14:textId="77777777" w:rsidR="00441894" w:rsidRPr="00D91B09" w:rsidRDefault="00441894" w:rsidP="003669A3"/>
        </w:tc>
        <w:tc>
          <w:tcPr>
            <w:tcW w:w="1984" w:type="dxa"/>
          </w:tcPr>
          <w:p w14:paraId="7E602C86" w14:textId="77777777" w:rsidR="00441894" w:rsidRPr="00D91B09" w:rsidRDefault="00441894" w:rsidP="003669A3"/>
        </w:tc>
        <w:tc>
          <w:tcPr>
            <w:tcW w:w="1276" w:type="dxa"/>
          </w:tcPr>
          <w:p w14:paraId="4A991DB2" w14:textId="77777777" w:rsidR="00441894" w:rsidRPr="00D91B09" w:rsidRDefault="00441894" w:rsidP="003669A3"/>
        </w:tc>
      </w:tr>
      <w:tr w:rsidR="00441894" w:rsidRPr="005251F1" w14:paraId="7E2E8EAF" w14:textId="77777777" w:rsidTr="003669A3">
        <w:trPr>
          <w:trHeight w:val="531"/>
        </w:trPr>
        <w:tc>
          <w:tcPr>
            <w:tcW w:w="2537" w:type="dxa"/>
            <w:vAlign w:val="center"/>
          </w:tcPr>
          <w:p w14:paraId="1526235E" w14:textId="77777777" w:rsidR="00441894" w:rsidRPr="00D91B09" w:rsidRDefault="00441894" w:rsidP="003669A3"/>
        </w:tc>
        <w:tc>
          <w:tcPr>
            <w:tcW w:w="3969" w:type="dxa"/>
            <w:vAlign w:val="center"/>
          </w:tcPr>
          <w:p w14:paraId="7327869E" w14:textId="77777777" w:rsidR="00441894" w:rsidRPr="00D91B09" w:rsidRDefault="00441894" w:rsidP="003669A3"/>
        </w:tc>
        <w:tc>
          <w:tcPr>
            <w:tcW w:w="1984" w:type="dxa"/>
          </w:tcPr>
          <w:p w14:paraId="4E644173" w14:textId="77777777" w:rsidR="00441894" w:rsidRPr="00D91B09" w:rsidRDefault="00441894" w:rsidP="003669A3"/>
        </w:tc>
        <w:tc>
          <w:tcPr>
            <w:tcW w:w="1276" w:type="dxa"/>
          </w:tcPr>
          <w:p w14:paraId="772FC1E6" w14:textId="77777777" w:rsidR="00441894" w:rsidRPr="00D91B09" w:rsidRDefault="00441894" w:rsidP="003669A3"/>
        </w:tc>
      </w:tr>
      <w:tr w:rsidR="00441894" w:rsidRPr="005251F1" w14:paraId="69C8F81F" w14:textId="77777777" w:rsidTr="003669A3">
        <w:trPr>
          <w:trHeight w:val="531"/>
        </w:trPr>
        <w:tc>
          <w:tcPr>
            <w:tcW w:w="2537" w:type="dxa"/>
            <w:vAlign w:val="center"/>
          </w:tcPr>
          <w:p w14:paraId="5B24D2C6" w14:textId="77777777" w:rsidR="00441894" w:rsidRPr="00D91B09" w:rsidRDefault="00441894" w:rsidP="003669A3"/>
        </w:tc>
        <w:tc>
          <w:tcPr>
            <w:tcW w:w="3969" w:type="dxa"/>
            <w:vAlign w:val="center"/>
          </w:tcPr>
          <w:p w14:paraId="2EB6D1DE" w14:textId="77777777" w:rsidR="00441894" w:rsidRPr="00D91B09" w:rsidRDefault="00441894" w:rsidP="003669A3"/>
        </w:tc>
        <w:tc>
          <w:tcPr>
            <w:tcW w:w="1984" w:type="dxa"/>
          </w:tcPr>
          <w:p w14:paraId="369E069E" w14:textId="77777777" w:rsidR="00441894" w:rsidRPr="00D91B09" w:rsidRDefault="00441894" w:rsidP="003669A3"/>
        </w:tc>
        <w:tc>
          <w:tcPr>
            <w:tcW w:w="1276" w:type="dxa"/>
          </w:tcPr>
          <w:p w14:paraId="6770B47C" w14:textId="77777777" w:rsidR="00441894" w:rsidRPr="00D91B09" w:rsidRDefault="00441894" w:rsidP="003669A3"/>
        </w:tc>
      </w:tr>
    </w:tbl>
    <w:p w14:paraId="5DE3BFDC" w14:textId="77777777" w:rsidR="00441894" w:rsidRPr="005251F1" w:rsidRDefault="00441894" w:rsidP="00441894"/>
    <w:p w14:paraId="05444BC5" w14:textId="77777777" w:rsidR="00441894" w:rsidRPr="005251F1" w:rsidRDefault="00441894" w:rsidP="00441894">
      <w:bookmarkStart w:id="6" w:name="_GoBack"/>
    </w:p>
    <w:bookmarkEnd w:id="6"/>
    <w:p w14:paraId="281B66CF" w14:textId="77777777" w:rsidR="00441894" w:rsidRPr="005251F1" w:rsidRDefault="00441894" w:rsidP="00441894"/>
    <w:p w14:paraId="3E43ED6A" w14:textId="77777777" w:rsidR="00441894" w:rsidRDefault="00441894" w:rsidP="00441894"/>
    <w:p w14:paraId="4EF7C9A8" w14:textId="2FC85B7D" w:rsidR="00441894" w:rsidRDefault="00441894" w:rsidP="00441894"/>
    <w:sdt>
      <w:sdtPr>
        <w:rPr>
          <w:b/>
          <w:bCs/>
        </w:rPr>
        <w:id w:val="-128478841"/>
        <w:docPartObj>
          <w:docPartGallery w:val="Table of Contents"/>
          <w:docPartUnique/>
        </w:docPartObj>
      </w:sdtPr>
      <w:sdtEndPr>
        <w:rPr>
          <w:b w:val="0"/>
          <w:bCs w:val="0"/>
          <w:noProof/>
        </w:rPr>
      </w:sdtEndPr>
      <w:sdtContent>
        <w:p w14:paraId="13001D2F" w14:textId="77777777" w:rsidR="00441894" w:rsidRPr="009E1468" w:rsidRDefault="00441894" w:rsidP="00441894">
          <w:pPr>
            <w:rPr>
              <w:b/>
              <w:sz w:val="24"/>
            </w:rPr>
          </w:pPr>
          <w:r w:rsidRPr="009E1468">
            <w:rPr>
              <w:b/>
              <w:sz w:val="24"/>
            </w:rPr>
            <w:t>Contents</w:t>
          </w:r>
        </w:p>
        <w:p w14:paraId="066C3DD0" w14:textId="77777777" w:rsidR="00441894" w:rsidRDefault="00441894" w:rsidP="00441894">
          <w:pPr>
            <w:pStyle w:val="TOC1"/>
            <w:tabs>
              <w:tab w:val="left" w:pos="351"/>
              <w:tab w:val="right" w:leader="dot" w:pos="9016"/>
            </w:tabs>
            <w:rPr>
              <w:rFonts w:asciiTheme="minorHAnsi" w:eastAsiaTheme="minorEastAsia" w:hAnsiTheme="minorHAnsi" w:cstheme="minorBidi"/>
              <w:b w:val="0"/>
              <w:bCs w:val="0"/>
              <w:noProof/>
              <w:kern w:val="0"/>
              <w:sz w:val="24"/>
              <w:szCs w:val="24"/>
              <w:lang w:eastAsia="ja-JP"/>
              <w14:ligatures w14:val="none"/>
            </w:rPr>
          </w:pPr>
          <w:r w:rsidRPr="005251F1">
            <w:fldChar w:fldCharType="begin"/>
          </w:r>
          <w:r w:rsidRPr="005251F1">
            <w:instrText xml:space="preserve"> TOC \o "1-3" \h \z \u </w:instrText>
          </w:r>
          <w:r w:rsidRPr="005251F1">
            <w:fldChar w:fldCharType="separate"/>
          </w:r>
          <w:r>
            <w:rPr>
              <w:noProof/>
            </w:rPr>
            <w:t>1</w:t>
          </w:r>
          <w:r>
            <w:rPr>
              <w:rFonts w:asciiTheme="minorHAnsi" w:eastAsiaTheme="minorEastAsia" w:hAnsiTheme="minorHAnsi" w:cstheme="minorBidi"/>
              <w:b w:val="0"/>
              <w:bCs w:val="0"/>
              <w:noProof/>
              <w:kern w:val="0"/>
              <w:sz w:val="24"/>
              <w:szCs w:val="24"/>
              <w:lang w:eastAsia="ja-JP"/>
              <w14:ligatures w14:val="none"/>
            </w:rPr>
            <w:tab/>
          </w:r>
          <w:r>
            <w:rPr>
              <w:noProof/>
            </w:rPr>
            <w:t>General Information</w:t>
          </w:r>
          <w:r>
            <w:rPr>
              <w:noProof/>
            </w:rPr>
            <w:tab/>
          </w:r>
          <w:r>
            <w:rPr>
              <w:noProof/>
            </w:rPr>
            <w:fldChar w:fldCharType="begin"/>
          </w:r>
          <w:r>
            <w:rPr>
              <w:noProof/>
            </w:rPr>
            <w:instrText xml:space="preserve"> PAGEREF _Toc312415026 \h </w:instrText>
          </w:r>
          <w:r>
            <w:rPr>
              <w:noProof/>
            </w:rPr>
          </w:r>
          <w:r>
            <w:rPr>
              <w:noProof/>
            </w:rPr>
            <w:fldChar w:fldCharType="separate"/>
          </w:r>
          <w:r w:rsidR="00B1064B">
            <w:rPr>
              <w:noProof/>
            </w:rPr>
            <w:t>4</w:t>
          </w:r>
          <w:r>
            <w:rPr>
              <w:noProof/>
            </w:rPr>
            <w:fldChar w:fldCharType="end"/>
          </w:r>
        </w:p>
        <w:p w14:paraId="018C0EB6"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1.1</w:t>
          </w:r>
          <w:r>
            <w:rPr>
              <w:rFonts w:asciiTheme="minorHAnsi" w:eastAsiaTheme="minorEastAsia" w:hAnsiTheme="minorHAnsi" w:cstheme="minorBidi"/>
              <w:i w:val="0"/>
              <w:iCs w:val="0"/>
              <w:noProof/>
              <w:kern w:val="0"/>
              <w:sz w:val="24"/>
              <w:szCs w:val="24"/>
              <w:lang w:eastAsia="ja-JP"/>
              <w14:ligatures w14:val="none"/>
            </w:rPr>
            <w:tab/>
          </w:r>
          <w:r>
            <w:rPr>
              <w:noProof/>
            </w:rPr>
            <w:t>Scope</w:t>
          </w:r>
          <w:r>
            <w:rPr>
              <w:noProof/>
            </w:rPr>
            <w:tab/>
          </w:r>
          <w:r>
            <w:rPr>
              <w:noProof/>
            </w:rPr>
            <w:fldChar w:fldCharType="begin"/>
          </w:r>
          <w:r>
            <w:rPr>
              <w:noProof/>
            </w:rPr>
            <w:instrText xml:space="preserve"> PAGEREF _Toc312415027 \h </w:instrText>
          </w:r>
          <w:r>
            <w:rPr>
              <w:noProof/>
            </w:rPr>
          </w:r>
          <w:r>
            <w:rPr>
              <w:noProof/>
            </w:rPr>
            <w:fldChar w:fldCharType="separate"/>
          </w:r>
          <w:r w:rsidR="00B1064B">
            <w:rPr>
              <w:noProof/>
            </w:rPr>
            <w:t>4</w:t>
          </w:r>
          <w:r>
            <w:rPr>
              <w:noProof/>
            </w:rPr>
            <w:fldChar w:fldCharType="end"/>
          </w:r>
        </w:p>
        <w:p w14:paraId="751D0DCB"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1.2</w:t>
          </w:r>
          <w:r>
            <w:rPr>
              <w:rFonts w:asciiTheme="minorHAnsi" w:eastAsiaTheme="minorEastAsia" w:hAnsiTheme="minorHAnsi" w:cstheme="minorBidi"/>
              <w:i w:val="0"/>
              <w:iCs w:val="0"/>
              <w:noProof/>
              <w:kern w:val="0"/>
              <w:sz w:val="24"/>
              <w:szCs w:val="24"/>
              <w:lang w:eastAsia="ja-JP"/>
              <w14:ligatures w14:val="none"/>
            </w:rPr>
            <w:tab/>
          </w:r>
          <w:r>
            <w:rPr>
              <w:noProof/>
            </w:rPr>
            <w:t>System Overview</w:t>
          </w:r>
          <w:r>
            <w:rPr>
              <w:noProof/>
            </w:rPr>
            <w:tab/>
          </w:r>
          <w:r>
            <w:rPr>
              <w:noProof/>
            </w:rPr>
            <w:fldChar w:fldCharType="begin"/>
          </w:r>
          <w:r>
            <w:rPr>
              <w:noProof/>
            </w:rPr>
            <w:instrText xml:space="preserve"> PAGEREF _Toc312415028 \h </w:instrText>
          </w:r>
          <w:r>
            <w:rPr>
              <w:noProof/>
            </w:rPr>
          </w:r>
          <w:r>
            <w:rPr>
              <w:noProof/>
            </w:rPr>
            <w:fldChar w:fldCharType="separate"/>
          </w:r>
          <w:r w:rsidR="00B1064B">
            <w:rPr>
              <w:noProof/>
            </w:rPr>
            <w:t>4</w:t>
          </w:r>
          <w:r>
            <w:rPr>
              <w:noProof/>
            </w:rPr>
            <w:fldChar w:fldCharType="end"/>
          </w:r>
        </w:p>
        <w:p w14:paraId="76A70EFE"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1.3</w:t>
          </w:r>
          <w:r>
            <w:rPr>
              <w:rFonts w:asciiTheme="minorHAnsi" w:eastAsiaTheme="minorEastAsia" w:hAnsiTheme="minorHAnsi" w:cstheme="minorBidi"/>
              <w:i w:val="0"/>
              <w:iCs w:val="0"/>
              <w:noProof/>
              <w:kern w:val="0"/>
              <w:sz w:val="24"/>
              <w:szCs w:val="24"/>
              <w:lang w:eastAsia="ja-JP"/>
              <w14:ligatures w14:val="none"/>
            </w:rPr>
            <w:tab/>
          </w:r>
          <w:r>
            <w:rPr>
              <w:noProof/>
            </w:rPr>
            <w:t>Project References</w:t>
          </w:r>
          <w:r>
            <w:rPr>
              <w:noProof/>
            </w:rPr>
            <w:tab/>
          </w:r>
          <w:r>
            <w:rPr>
              <w:noProof/>
            </w:rPr>
            <w:fldChar w:fldCharType="begin"/>
          </w:r>
          <w:r>
            <w:rPr>
              <w:noProof/>
            </w:rPr>
            <w:instrText xml:space="preserve"> PAGEREF _Toc312415029 \h </w:instrText>
          </w:r>
          <w:r>
            <w:rPr>
              <w:noProof/>
            </w:rPr>
          </w:r>
          <w:r>
            <w:rPr>
              <w:noProof/>
            </w:rPr>
            <w:fldChar w:fldCharType="separate"/>
          </w:r>
          <w:r w:rsidR="00B1064B">
            <w:rPr>
              <w:noProof/>
            </w:rPr>
            <w:t>4</w:t>
          </w:r>
          <w:r>
            <w:rPr>
              <w:noProof/>
            </w:rPr>
            <w:fldChar w:fldCharType="end"/>
          </w:r>
        </w:p>
        <w:p w14:paraId="01F72162"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1.4</w:t>
          </w:r>
          <w:r>
            <w:rPr>
              <w:rFonts w:asciiTheme="minorHAnsi" w:eastAsiaTheme="minorEastAsia" w:hAnsiTheme="minorHAnsi" w:cstheme="minorBidi"/>
              <w:i w:val="0"/>
              <w:iCs w:val="0"/>
              <w:noProof/>
              <w:kern w:val="0"/>
              <w:sz w:val="24"/>
              <w:szCs w:val="24"/>
              <w:lang w:eastAsia="ja-JP"/>
              <w14:ligatures w14:val="none"/>
            </w:rPr>
            <w:tab/>
          </w:r>
          <w:r>
            <w:rPr>
              <w:noProof/>
            </w:rPr>
            <w:t>Acronyms and Abbreviations</w:t>
          </w:r>
          <w:r>
            <w:rPr>
              <w:noProof/>
            </w:rPr>
            <w:tab/>
          </w:r>
          <w:r>
            <w:rPr>
              <w:noProof/>
            </w:rPr>
            <w:fldChar w:fldCharType="begin"/>
          </w:r>
          <w:r>
            <w:rPr>
              <w:noProof/>
            </w:rPr>
            <w:instrText xml:space="preserve"> PAGEREF _Toc312415030 \h </w:instrText>
          </w:r>
          <w:r>
            <w:rPr>
              <w:noProof/>
            </w:rPr>
          </w:r>
          <w:r>
            <w:rPr>
              <w:noProof/>
            </w:rPr>
            <w:fldChar w:fldCharType="separate"/>
          </w:r>
          <w:r w:rsidR="00B1064B">
            <w:rPr>
              <w:noProof/>
            </w:rPr>
            <w:t>4</w:t>
          </w:r>
          <w:r>
            <w:rPr>
              <w:noProof/>
            </w:rPr>
            <w:fldChar w:fldCharType="end"/>
          </w:r>
        </w:p>
        <w:p w14:paraId="00C870DE"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1.5</w:t>
          </w:r>
          <w:r>
            <w:rPr>
              <w:rFonts w:asciiTheme="minorHAnsi" w:eastAsiaTheme="minorEastAsia" w:hAnsiTheme="minorHAnsi" w:cstheme="minorBidi"/>
              <w:i w:val="0"/>
              <w:iCs w:val="0"/>
              <w:noProof/>
              <w:kern w:val="0"/>
              <w:sz w:val="24"/>
              <w:szCs w:val="24"/>
              <w:lang w:eastAsia="ja-JP"/>
              <w14:ligatures w14:val="none"/>
            </w:rPr>
            <w:tab/>
          </w:r>
          <w:r>
            <w:rPr>
              <w:noProof/>
            </w:rPr>
            <w:t>Points of Contact</w:t>
          </w:r>
          <w:r>
            <w:rPr>
              <w:noProof/>
            </w:rPr>
            <w:tab/>
          </w:r>
          <w:r>
            <w:rPr>
              <w:noProof/>
            </w:rPr>
            <w:fldChar w:fldCharType="begin"/>
          </w:r>
          <w:r>
            <w:rPr>
              <w:noProof/>
            </w:rPr>
            <w:instrText xml:space="preserve"> PAGEREF _Toc312415031 \h </w:instrText>
          </w:r>
          <w:r>
            <w:rPr>
              <w:noProof/>
            </w:rPr>
          </w:r>
          <w:r>
            <w:rPr>
              <w:noProof/>
            </w:rPr>
            <w:fldChar w:fldCharType="separate"/>
          </w:r>
          <w:r w:rsidR="00B1064B">
            <w:rPr>
              <w:noProof/>
            </w:rPr>
            <w:t>4</w:t>
          </w:r>
          <w:r>
            <w:rPr>
              <w:noProof/>
            </w:rPr>
            <w:fldChar w:fldCharType="end"/>
          </w:r>
        </w:p>
        <w:p w14:paraId="249E93F9" w14:textId="77777777" w:rsidR="00441894" w:rsidRDefault="00441894" w:rsidP="00441894">
          <w:pPr>
            <w:pStyle w:val="TOC3"/>
            <w:tabs>
              <w:tab w:val="left" w:pos="1125"/>
              <w:tab w:val="right" w:leader="dot" w:pos="9016"/>
            </w:tabs>
            <w:rPr>
              <w:rFonts w:asciiTheme="minorHAnsi" w:eastAsiaTheme="minorEastAsia" w:hAnsiTheme="minorHAnsi" w:cstheme="minorBidi"/>
              <w:noProof/>
              <w:kern w:val="0"/>
              <w:sz w:val="24"/>
              <w:szCs w:val="24"/>
              <w:lang w:eastAsia="ja-JP"/>
              <w14:ligatures w14:val="none"/>
            </w:rPr>
          </w:pPr>
          <w:r>
            <w:rPr>
              <w:noProof/>
            </w:rPr>
            <w:t>1.5.1</w:t>
          </w:r>
          <w:r>
            <w:rPr>
              <w:rFonts w:asciiTheme="minorHAnsi" w:eastAsiaTheme="minorEastAsia" w:hAnsiTheme="minorHAnsi" w:cstheme="minorBidi"/>
              <w:noProof/>
              <w:kern w:val="0"/>
              <w:sz w:val="24"/>
              <w:szCs w:val="24"/>
              <w:lang w:eastAsia="ja-JP"/>
              <w14:ligatures w14:val="none"/>
            </w:rPr>
            <w:tab/>
          </w:r>
          <w:r>
            <w:rPr>
              <w:noProof/>
            </w:rPr>
            <w:t>Information</w:t>
          </w:r>
          <w:r>
            <w:rPr>
              <w:noProof/>
            </w:rPr>
            <w:tab/>
          </w:r>
          <w:r>
            <w:rPr>
              <w:noProof/>
            </w:rPr>
            <w:fldChar w:fldCharType="begin"/>
          </w:r>
          <w:r>
            <w:rPr>
              <w:noProof/>
            </w:rPr>
            <w:instrText xml:space="preserve"> PAGEREF _Toc312415032 \h </w:instrText>
          </w:r>
          <w:r>
            <w:rPr>
              <w:noProof/>
            </w:rPr>
          </w:r>
          <w:r>
            <w:rPr>
              <w:noProof/>
            </w:rPr>
            <w:fldChar w:fldCharType="separate"/>
          </w:r>
          <w:r w:rsidR="00B1064B">
            <w:rPr>
              <w:noProof/>
            </w:rPr>
            <w:t>4</w:t>
          </w:r>
          <w:r>
            <w:rPr>
              <w:noProof/>
            </w:rPr>
            <w:fldChar w:fldCharType="end"/>
          </w:r>
        </w:p>
        <w:p w14:paraId="729F7F14" w14:textId="77777777" w:rsidR="00441894" w:rsidRDefault="00441894" w:rsidP="00441894">
          <w:pPr>
            <w:pStyle w:val="TOC3"/>
            <w:tabs>
              <w:tab w:val="left" w:pos="1125"/>
              <w:tab w:val="right" w:leader="dot" w:pos="9016"/>
            </w:tabs>
            <w:rPr>
              <w:rFonts w:asciiTheme="minorHAnsi" w:eastAsiaTheme="minorEastAsia" w:hAnsiTheme="minorHAnsi" w:cstheme="minorBidi"/>
              <w:noProof/>
              <w:kern w:val="0"/>
              <w:sz w:val="24"/>
              <w:szCs w:val="24"/>
              <w:lang w:eastAsia="ja-JP"/>
              <w14:ligatures w14:val="none"/>
            </w:rPr>
          </w:pPr>
          <w:r>
            <w:rPr>
              <w:noProof/>
            </w:rPr>
            <w:t>1.5.2</w:t>
          </w:r>
          <w:r>
            <w:rPr>
              <w:rFonts w:asciiTheme="minorHAnsi" w:eastAsiaTheme="minorEastAsia" w:hAnsiTheme="minorHAnsi" w:cstheme="minorBidi"/>
              <w:noProof/>
              <w:kern w:val="0"/>
              <w:sz w:val="24"/>
              <w:szCs w:val="24"/>
              <w:lang w:eastAsia="ja-JP"/>
              <w14:ligatures w14:val="none"/>
            </w:rPr>
            <w:tab/>
          </w:r>
          <w:r>
            <w:rPr>
              <w:noProof/>
            </w:rPr>
            <w:t>Coordination</w:t>
          </w:r>
          <w:r>
            <w:rPr>
              <w:noProof/>
            </w:rPr>
            <w:tab/>
          </w:r>
          <w:r>
            <w:rPr>
              <w:noProof/>
            </w:rPr>
            <w:fldChar w:fldCharType="begin"/>
          </w:r>
          <w:r>
            <w:rPr>
              <w:noProof/>
            </w:rPr>
            <w:instrText xml:space="preserve"> PAGEREF _Toc312415033 \h </w:instrText>
          </w:r>
          <w:r>
            <w:rPr>
              <w:noProof/>
            </w:rPr>
          </w:r>
          <w:r>
            <w:rPr>
              <w:noProof/>
            </w:rPr>
            <w:fldChar w:fldCharType="separate"/>
          </w:r>
          <w:r w:rsidR="00B1064B">
            <w:rPr>
              <w:noProof/>
            </w:rPr>
            <w:t>5</w:t>
          </w:r>
          <w:r>
            <w:rPr>
              <w:noProof/>
            </w:rPr>
            <w:fldChar w:fldCharType="end"/>
          </w:r>
        </w:p>
        <w:p w14:paraId="6BDB2833"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1.6</w:t>
          </w:r>
          <w:r>
            <w:rPr>
              <w:rFonts w:asciiTheme="minorHAnsi" w:eastAsiaTheme="minorEastAsia" w:hAnsiTheme="minorHAnsi" w:cstheme="minorBidi"/>
              <w:i w:val="0"/>
              <w:iCs w:val="0"/>
              <w:noProof/>
              <w:kern w:val="0"/>
              <w:sz w:val="24"/>
              <w:szCs w:val="24"/>
              <w:lang w:eastAsia="ja-JP"/>
              <w14:ligatures w14:val="none"/>
            </w:rPr>
            <w:tab/>
          </w:r>
          <w:r>
            <w:rPr>
              <w:noProof/>
            </w:rPr>
            <w:t>General Training Prerequisites</w:t>
          </w:r>
          <w:r>
            <w:rPr>
              <w:noProof/>
            </w:rPr>
            <w:tab/>
          </w:r>
          <w:r>
            <w:rPr>
              <w:noProof/>
            </w:rPr>
            <w:fldChar w:fldCharType="begin"/>
          </w:r>
          <w:r>
            <w:rPr>
              <w:noProof/>
            </w:rPr>
            <w:instrText xml:space="preserve"> PAGEREF _Toc312415034 \h </w:instrText>
          </w:r>
          <w:r>
            <w:rPr>
              <w:noProof/>
            </w:rPr>
          </w:r>
          <w:r>
            <w:rPr>
              <w:noProof/>
            </w:rPr>
            <w:fldChar w:fldCharType="separate"/>
          </w:r>
          <w:r w:rsidR="00B1064B">
            <w:rPr>
              <w:noProof/>
            </w:rPr>
            <w:t>5</w:t>
          </w:r>
          <w:r>
            <w:rPr>
              <w:noProof/>
            </w:rPr>
            <w:fldChar w:fldCharType="end"/>
          </w:r>
        </w:p>
        <w:p w14:paraId="51A20D69" w14:textId="77777777" w:rsidR="00441894" w:rsidRDefault="00441894" w:rsidP="00441894">
          <w:pPr>
            <w:pStyle w:val="TOC1"/>
            <w:tabs>
              <w:tab w:val="left" w:pos="351"/>
              <w:tab w:val="right" w:leader="dot" w:pos="9016"/>
            </w:tabs>
            <w:rPr>
              <w:rFonts w:asciiTheme="minorHAnsi" w:eastAsiaTheme="minorEastAsia" w:hAnsiTheme="minorHAnsi" w:cstheme="minorBidi"/>
              <w:b w:val="0"/>
              <w:bCs w:val="0"/>
              <w:noProof/>
              <w:kern w:val="0"/>
              <w:sz w:val="24"/>
              <w:szCs w:val="24"/>
              <w:lang w:eastAsia="ja-JP"/>
              <w14:ligatures w14:val="none"/>
            </w:rPr>
          </w:pPr>
          <w:r>
            <w:rPr>
              <w:noProof/>
            </w:rPr>
            <w:t>2</w:t>
          </w:r>
          <w:r>
            <w:rPr>
              <w:rFonts w:asciiTheme="minorHAnsi" w:eastAsiaTheme="minorEastAsia" w:hAnsiTheme="minorHAnsi" w:cstheme="minorBidi"/>
              <w:b w:val="0"/>
              <w:bCs w:val="0"/>
              <w:noProof/>
              <w:kern w:val="0"/>
              <w:sz w:val="24"/>
              <w:szCs w:val="24"/>
              <w:lang w:eastAsia="ja-JP"/>
              <w14:ligatures w14:val="none"/>
            </w:rPr>
            <w:tab/>
          </w:r>
          <w:r>
            <w:rPr>
              <w:noProof/>
            </w:rPr>
            <w:t>Training Approach</w:t>
          </w:r>
          <w:r>
            <w:rPr>
              <w:noProof/>
            </w:rPr>
            <w:tab/>
          </w:r>
          <w:r>
            <w:rPr>
              <w:noProof/>
            </w:rPr>
            <w:fldChar w:fldCharType="begin"/>
          </w:r>
          <w:r>
            <w:rPr>
              <w:noProof/>
            </w:rPr>
            <w:instrText xml:space="preserve"> PAGEREF _Toc312415035 \h </w:instrText>
          </w:r>
          <w:r>
            <w:rPr>
              <w:noProof/>
            </w:rPr>
          </w:r>
          <w:r>
            <w:rPr>
              <w:noProof/>
            </w:rPr>
            <w:fldChar w:fldCharType="separate"/>
          </w:r>
          <w:r w:rsidR="00B1064B">
            <w:rPr>
              <w:noProof/>
            </w:rPr>
            <w:t>5</w:t>
          </w:r>
          <w:r>
            <w:rPr>
              <w:noProof/>
            </w:rPr>
            <w:fldChar w:fldCharType="end"/>
          </w:r>
        </w:p>
        <w:p w14:paraId="50E949BD"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2.1</w:t>
          </w:r>
          <w:r>
            <w:rPr>
              <w:rFonts w:asciiTheme="minorHAnsi" w:eastAsiaTheme="minorEastAsia" w:hAnsiTheme="minorHAnsi" w:cstheme="minorBidi"/>
              <w:i w:val="0"/>
              <w:iCs w:val="0"/>
              <w:noProof/>
              <w:kern w:val="0"/>
              <w:sz w:val="24"/>
              <w:szCs w:val="24"/>
              <w:lang w:eastAsia="ja-JP"/>
              <w14:ligatures w14:val="none"/>
            </w:rPr>
            <w:tab/>
          </w:r>
          <w:r>
            <w:rPr>
              <w:noProof/>
            </w:rPr>
            <w:t>Training Requirements</w:t>
          </w:r>
          <w:r>
            <w:rPr>
              <w:noProof/>
            </w:rPr>
            <w:tab/>
          </w:r>
          <w:r>
            <w:rPr>
              <w:noProof/>
            </w:rPr>
            <w:fldChar w:fldCharType="begin"/>
          </w:r>
          <w:r>
            <w:rPr>
              <w:noProof/>
            </w:rPr>
            <w:instrText xml:space="preserve"> PAGEREF _Toc312415036 \h </w:instrText>
          </w:r>
          <w:r>
            <w:rPr>
              <w:noProof/>
            </w:rPr>
          </w:r>
          <w:r>
            <w:rPr>
              <w:noProof/>
            </w:rPr>
            <w:fldChar w:fldCharType="separate"/>
          </w:r>
          <w:r w:rsidR="00B1064B">
            <w:rPr>
              <w:noProof/>
            </w:rPr>
            <w:t>5</w:t>
          </w:r>
          <w:r>
            <w:rPr>
              <w:noProof/>
            </w:rPr>
            <w:fldChar w:fldCharType="end"/>
          </w:r>
        </w:p>
        <w:p w14:paraId="20BEB446"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2.2</w:t>
          </w:r>
          <w:r>
            <w:rPr>
              <w:rFonts w:asciiTheme="minorHAnsi" w:eastAsiaTheme="minorEastAsia" w:hAnsiTheme="minorHAnsi" w:cstheme="minorBidi"/>
              <w:i w:val="0"/>
              <w:iCs w:val="0"/>
              <w:noProof/>
              <w:kern w:val="0"/>
              <w:sz w:val="24"/>
              <w:szCs w:val="24"/>
              <w:lang w:eastAsia="ja-JP"/>
              <w14:ligatures w14:val="none"/>
            </w:rPr>
            <w:tab/>
          </w:r>
          <w:r>
            <w:rPr>
              <w:noProof/>
            </w:rPr>
            <w:t>Roles and Responsibilities</w:t>
          </w:r>
          <w:r>
            <w:rPr>
              <w:noProof/>
            </w:rPr>
            <w:tab/>
          </w:r>
          <w:r>
            <w:rPr>
              <w:noProof/>
            </w:rPr>
            <w:fldChar w:fldCharType="begin"/>
          </w:r>
          <w:r>
            <w:rPr>
              <w:noProof/>
            </w:rPr>
            <w:instrText xml:space="preserve"> PAGEREF _Toc312415037 \h </w:instrText>
          </w:r>
          <w:r>
            <w:rPr>
              <w:noProof/>
            </w:rPr>
          </w:r>
          <w:r>
            <w:rPr>
              <w:noProof/>
            </w:rPr>
            <w:fldChar w:fldCharType="separate"/>
          </w:r>
          <w:r w:rsidR="00B1064B">
            <w:rPr>
              <w:noProof/>
            </w:rPr>
            <w:t>5</w:t>
          </w:r>
          <w:r>
            <w:rPr>
              <w:noProof/>
            </w:rPr>
            <w:fldChar w:fldCharType="end"/>
          </w:r>
        </w:p>
        <w:p w14:paraId="4F16A863"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2.3</w:t>
          </w:r>
          <w:r>
            <w:rPr>
              <w:rFonts w:asciiTheme="minorHAnsi" w:eastAsiaTheme="minorEastAsia" w:hAnsiTheme="minorHAnsi" w:cstheme="minorBidi"/>
              <w:i w:val="0"/>
              <w:iCs w:val="0"/>
              <w:noProof/>
              <w:kern w:val="0"/>
              <w:sz w:val="24"/>
              <w:szCs w:val="24"/>
              <w:lang w:eastAsia="ja-JP"/>
              <w14:ligatures w14:val="none"/>
            </w:rPr>
            <w:tab/>
          </w:r>
          <w:r>
            <w:rPr>
              <w:noProof/>
            </w:rPr>
            <w:t>Techniques and Tools</w:t>
          </w:r>
          <w:r>
            <w:rPr>
              <w:noProof/>
            </w:rPr>
            <w:tab/>
          </w:r>
          <w:r>
            <w:rPr>
              <w:noProof/>
            </w:rPr>
            <w:fldChar w:fldCharType="begin"/>
          </w:r>
          <w:r>
            <w:rPr>
              <w:noProof/>
            </w:rPr>
            <w:instrText xml:space="preserve"> PAGEREF _Toc312415038 \h </w:instrText>
          </w:r>
          <w:r>
            <w:rPr>
              <w:noProof/>
            </w:rPr>
          </w:r>
          <w:r>
            <w:rPr>
              <w:noProof/>
            </w:rPr>
            <w:fldChar w:fldCharType="separate"/>
          </w:r>
          <w:r w:rsidR="00B1064B">
            <w:rPr>
              <w:noProof/>
            </w:rPr>
            <w:t>5</w:t>
          </w:r>
          <w:r>
            <w:rPr>
              <w:noProof/>
            </w:rPr>
            <w:fldChar w:fldCharType="end"/>
          </w:r>
        </w:p>
        <w:p w14:paraId="3346B854"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2.4</w:t>
          </w:r>
          <w:r>
            <w:rPr>
              <w:rFonts w:asciiTheme="minorHAnsi" w:eastAsiaTheme="minorEastAsia" w:hAnsiTheme="minorHAnsi" w:cstheme="minorBidi"/>
              <w:i w:val="0"/>
              <w:iCs w:val="0"/>
              <w:noProof/>
              <w:kern w:val="0"/>
              <w:sz w:val="24"/>
              <w:szCs w:val="24"/>
              <w:lang w:eastAsia="ja-JP"/>
              <w14:ligatures w14:val="none"/>
            </w:rPr>
            <w:tab/>
          </w:r>
          <w:r>
            <w:rPr>
              <w:noProof/>
            </w:rPr>
            <w:t>Training Prerequisites</w:t>
          </w:r>
          <w:r>
            <w:rPr>
              <w:noProof/>
            </w:rPr>
            <w:tab/>
          </w:r>
          <w:r>
            <w:rPr>
              <w:noProof/>
            </w:rPr>
            <w:fldChar w:fldCharType="begin"/>
          </w:r>
          <w:r>
            <w:rPr>
              <w:noProof/>
            </w:rPr>
            <w:instrText xml:space="preserve"> PAGEREF _Toc312415039 \h </w:instrText>
          </w:r>
          <w:r>
            <w:rPr>
              <w:noProof/>
            </w:rPr>
          </w:r>
          <w:r>
            <w:rPr>
              <w:noProof/>
            </w:rPr>
            <w:fldChar w:fldCharType="separate"/>
          </w:r>
          <w:r w:rsidR="00B1064B">
            <w:rPr>
              <w:noProof/>
            </w:rPr>
            <w:t>5</w:t>
          </w:r>
          <w:r>
            <w:rPr>
              <w:noProof/>
            </w:rPr>
            <w:fldChar w:fldCharType="end"/>
          </w:r>
        </w:p>
        <w:p w14:paraId="3B1A4A9A"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2.5</w:t>
          </w:r>
          <w:r>
            <w:rPr>
              <w:rFonts w:asciiTheme="minorHAnsi" w:eastAsiaTheme="minorEastAsia" w:hAnsiTheme="minorHAnsi" w:cstheme="minorBidi"/>
              <w:i w:val="0"/>
              <w:iCs w:val="0"/>
              <w:noProof/>
              <w:kern w:val="0"/>
              <w:sz w:val="24"/>
              <w:szCs w:val="24"/>
              <w:lang w:eastAsia="ja-JP"/>
              <w14:ligatures w14:val="none"/>
            </w:rPr>
            <w:tab/>
          </w:r>
          <w:r>
            <w:rPr>
              <w:noProof/>
            </w:rPr>
            <w:t>Training for Revised Office Procedures</w:t>
          </w:r>
          <w:r>
            <w:rPr>
              <w:noProof/>
            </w:rPr>
            <w:tab/>
          </w:r>
          <w:r>
            <w:rPr>
              <w:noProof/>
            </w:rPr>
            <w:fldChar w:fldCharType="begin"/>
          </w:r>
          <w:r>
            <w:rPr>
              <w:noProof/>
            </w:rPr>
            <w:instrText xml:space="preserve"> PAGEREF _Toc312415040 \h </w:instrText>
          </w:r>
          <w:r>
            <w:rPr>
              <w:noProof/>
            </w:rPr>
          </w:r>
          <w:r>
            <w:rPr>
              <w:noProof/>
            </w:rPr>
            <w:fldChar w:fldCharType="separate"/>
          </w:r>
          <w:r w:rsidR="00B1064B">
            <w:rPr>
              <w:noProof/>
            </w:rPr>
            <w:t>5</w:t>
          </w:r>
          <w:r>
            <w:rPr>
              <w:noProof/>
            </w:rPr>
            <w:fldChar w:fldCharType="end"/>
          </w:r>
        </w:p>
        <w:p w14:paraId="7AACD8D9"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2.6</w:t>
          </w:r>
          <w:r>
            <w:rPr>
              <w:rFonts w:asciiTheme="minorHAnsi" w:eastAsiaTheme="minorEastAsia" w:hAnsiTheme="minorHAnsi" w:cstheme="minorBidi"/>
              <w:i w:val="0"/>
              <w:iCs w:val="0"/>
              <w:noProof/>
              <w:kern w:val="0"/>
              <w:sz w:val="24"/>
              <w:szCs w:val="24"/>
              <w:lang w:eastAsia="ja-JP"/>
              <w14:ligatures w14:val="none"/>
            </w:rPr>
            <w:tab/>
          </w:r>
          <w:r>
            <w:rPr>
              <w:noProof/>
            </w:rPr>
            <w:t>Schedule</w:t>
          </w:r>
          <w:r>
            <w:rPr>
              <w:noProof/>
            </w:rPr>
            <w:tab/>
          </w:r>
          <w:r>
            <w:rPr>
              <w:noProof/>
            </w:rPr>
            <w:fldChar w:fldCharType="begin"/>
          </w:r>
          <w:r>
            <w:rPr>
              <w:noProof/>
            </w:rPr>
            <w:instrText xml:space="preserve"> PAGEREF _Toc312415041 \h </w:instrText>
          </w:r>
          <w:r>
            <w:rPr>
              <w:noProof/>
            </w:rPr>
          </w:r>
          <w:r>
            <w:rPr>
              <w:noProof/>
            </w:rPr>
            <w:fldChar w:fldCharType="separate"/>
          </w:r>
          <w:r w:rsidR="00B1064B">
            <w:rPr>
              <w:noProof/>
            </w:rPr>
            <w:t>5</w:t>
          </w:r>
          <w:r>
            <w:rPr>
              <w:noProof/>
            </w:rPr>
            <w:fldChar w:fldCharType="end"/>
          </w:r>
        </w:p>
        <w:p w14:paraId="5407F40B"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2.7</w:t>
          </w:r>
          <w:r>
            <w:rPr>
              <w:rFonts w:asciiTheme="minorHAnsi" w:eastAsiaTheme="minorEastAsia" w:hAnsiTheme="minorHAnsi" w:cstheme="minorBidi"/>
              <w:i w:val="0"/>
              <w:iCs w:val="0"/>
              <w:noProof/>
              <w:kern w:val="0"/>
              <w:sz w:val="24"/>
              <w:szCs w:val="24"/>
              <w:lang w:eastAsia="ja-JP"/>
              <w14:ligatures w14:val="none"/>
            </w:rPr>
            <w:tab/>
          </w:r>
          <w:r>
            <w:rPr>
              <w:noProof/>
            </w:rPr>
            <w:t>Curriculum</w:t>
          </w:r>
          <w:r>
            <w:rPr>
              <w:noProof/>
            </w:rPr>
            <w:tab/>
          </w:r>
          <w:r>
            <w:rPr>
              <w:noProof/>
            </w:rPr>
            <w:fldChar w:fldCharType="begin"/>
          </w:r>
          <w:r>
            <w:rPr>
              <w:noProof/>
            </w:rPr>
            <w:instrText xml:space="preserve"> PAGEREF _Toc312415042 \h </w:instrText>
          </w:r>
          <w:r>
            <w:rPr>
              <w:noProof/>
            </w:rPr>
          </w:r>
          <w:r>
            <w:rPr>
              <w:noProof/>
            </w:rPr>
            <w:fldChar w:fldCharType="separate"/>
          </w:r>
          <w:r w:rsidR="00B1064B">
            <w:rPr>
              <w:noProof/>
            </w:rPr>
            <w:t>6</w:t>
          </w:r>
          <w:r>
            <w:rPr>
              <w:noProof/>
            </w:rPr>
            <w:fldChar w:fldCharType="end"/>
          </w:r>
        </w:p>
        <w:p w14:paraId="502A2389" w14:textId="77777777" w:rsidR="00441894" w:rsidRDefault="00441894" w:rsidP="00441894">
          <w:pPr>
            <w:pStyle w:val="TOC1"/>
            <w:tabs>
              <w:tab w:val="left" w:pos="351"/>
              <w:tab w:val="right" w:leader="dot" w:pos="9016"/>
            </w:tabs>
            <w:rPr>
              <w:rFonts w:asciiTheme="minorHAnsi" w:eastAsiaTheme="minorEastAsia" w:hAnsiTheme="minorHAnsi" w:cstheme="minorBidi"/>
              <w:b w:val="0"/>
              <w:bCs w:val="0"/>
              <w:noProof/>
              <w:kern w:val="0"/>
              <w:sz w:val="24"/>
              <w:szCs w:val="24"/>
              <w:lang w:eastAsia="ja-JP"/>
              <w14:ligatures w14:val="none"/>
            </w:rPr>
          </w:pPr>
          <w:r>
            <w:rPr>
              <w:noProof/>
            </w:rPr>
            <w:t>3</w:t>
          </w:r>
          <w:r>
            <w:rPr>
              <w:rFonts w:asciiTheme="minorHAnsi" w:eastAsiaTheme="minorEastAsia" w:hAnsiTheme="minorHAnsi" w:cstheme="minorBidi"/>
              <w:b w:val="0"/>
              <w:bCs w:val="0"/>
              <w:noProof/>
              <w:kern w:val="0"/>
              <w:sz w:val="24"/>
              <w:szCs w:val="24"/>
              <w:lang w:eastAsia="ja-JP"/>
              <w14:ligatures w14:val="none"/>
            </w:rPr>
            <w:tab/>
          </w:r>
          <w:r>
            <w:rPr>
              <w:noProof/>
            </w:rPr>
            <w:t>Evaluations</w:t>
          </w:r>
          <w:r>
            <w:rPr>
              <w:noProof/>
            </w:rPr>
            <w:tab/>
          </w:r>
          <w:r>
            <w:rPr>
              <w:noProof/>
            </w:rPr>
            <w:fldChar w:fldCharType="begin"/>
          </w:r>
          <w:r>
            <w:rPr>
              <w:noProof/>
            </w:rPr>
            <w:instrText xml:space="preserve"> PAGEREF _Toc312415043 \h </w:instrText>
          </w:r>
          <w:r>
            <w:rPr>
              <w:noProof/>
            </w:rPr>
          </w:r>
          <w:r>
            <w:rPr>
              <w:noProof/>
            </w:rPr>
            <w:fldChar w:fldCharType="separate"/>
          </w:r>
          <w:r w:rsidR="00B1064B">
            <w:rPr>
              <w:noProof/>
            </w:rPr>
            <w:t>6</w:t>
          </w:r>
          <w:r>
            <w:rPr>
              <w:noProof/>
            </w:rPr>
            <w:fldChar w:fldCharType="end"/>
          </w:r>
        </w:p>
        <w:p w14:paraId="7BA21AEE"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3.1</w:t>
          </w:r>
          <w:r>
            <w:rPr>
              <w:rFonts w:asciiTheme="minorHAnsi" w:eastAsiaTheme="minorEastAsia" w:hAnsiTheme="minorHAnsi" w:cstheme="minorBidi"/>
              <w:i w:val="0"/>
              <w:iCs w:val="0"/>
              <w:noProof/>
              <w:kern w:val="0"/>
              <w:sz w:val="24"/>
              <w:szCs w:val="24"/>
              <w:lang w:eastAsia="ja-JP"/>
              <w14:ligatures w14:val="none"/>
            </w:rPr>
            <w:tab/>
          </w:r>
          <w:r>
            <w:rPr>
              <w:noProof/>
            </w:rPr>
            <w:t>Metrics</w:t>
          </w:r>
          <w:r>
            <w:rPr>
              <w:noProof/>
            </w:rPr>
            <w:tab/>
          </w:r>
          <w:r>
            <w:rPr>
              <w:noProof/>
            </w:rPr>
            <w:fldChar w:fldCharType="begin"/>
          </w:r>
          <w:r>
            <w:rPr>
              <w:noProof/>
            </w:rPr>
            <w:instrText xml:space="preserve"> PAGEREF _Toc312415044 \h </w:instrText>
          </w:r>
          <w:r>
            <w:rPr>
              <w:noProof/>
            </w:rPr>
          </w:r>
          <w:r>
            <w:rPr>
              <w:noProof/>
            </w:rPr>
            <w:fldChar w:fldCharType="separate"/>
          </w:r>
          <w:r w:rsidR="00B1064B">
            <w:rPr>
              <w:noProof/>
            </w:rPr>
            <w:t>6</w:t>
          </w:r>
          <w:r>
            <w:rPr>
              <w:noProof/>
            </w:rPr>
            <w:fldChar w:fldCharType="end"/>
          </w:r>
        </w:p>
        <w:p w14:paraId="14F00656" w14:textId="77777777" w:rsidR="00441894" w:rsidRDefault="00441894" w:rsidP="00441894">
          <w:pPr>
            <w:pStyle w:val="TOC2"/>
            <w:tabs>
              <w:tab w:val="left" w:pos="738"/>
            </w:tabs>
            <w:rPr>
              <w:rFonts w:asciiTheme="minorHAnsi" w:eastAsiaTheme="minorEastAsia" w:hAnsiTheme="minorHAnsi" w:cstheme="minorBidi"/>
              <w:i w:val="0"/>
              <w:iCs w:val="0"/>
              <w:noProof/>
              <w:kern w:val="0"/>
              <w:sz w:val="24"/>
              <w:szCs w:val="24"/>
              <w:lang w:eastAsia="ja-JP"/>
              <w14:ligatures w14:val="none"/>
            </w:rPr>
          </w:pPr>
          <w:r>
            <w:rPr>
              <w:noProof/>
            </w:rPr>
            <w:t>3.2</w:t>
          </w:r>
          <w:r>
            <w:rPr>
              <w:rFonts w:asciiTheme="minorHAnsi" w:eastAsiaTheme="minorEastAsia" w:hAnsiTheme="minorHAnsi" w:cstheme="minorBidi"/>
              <w:i w:val="0"/>
              <w:iCs w:val="0"/>
              <w:noProof/>
              <w:kern w:val="0"/>
              <w:sz w:val="24"/>
              <w:szCs w:val="24"/>
              <w:lang w:eastAsia="ja-JP"/>
              <w14:ligatures w14:val="none"/>
            </w:rPr>
            <w:tab/>
          </w:r>
          <w:r>
            <w:rPr>
              <w:noProof/>
            </w:rPr>
            <w:t>Strategy</w:t>
          </w:r>
          <w:r>
            <w:rPr>
              <w:noProof/>
            </w:rPr>
            <w:tab/>
          </w:r>
          <w:r>
            <w:rPr>
              <w:noProof/>
            </w:rPr>
            <w:fldChar w:fldCharType="begin"/>
          </w:r>
          <w:r>
            <w:rPr>
              <w:noProof/>
            </w:rPr>
            <w:instrText xml:space="preserve"> PAGEREF _Toc312415045 \h </w:instrText>
          </w:r>
          <w:r>
            <w:rPr>
              <w:noProof/>
            </w:rPr>
          </w:r>
          <w:r>
            <w:rPr>
              <w:noProof/>
            </w:rPr>
            <w:fldChar w:fldCharType="separate"/>
          </w:r>
          <w:r w:rsidR="00B1064B">
            <w:rPr>
              <w:noProof/>
            </w:rPr>
            <w:t>6</w:t>
          </w:r>
          <w:r>
            <w:rPr>
              <w:noProof/>
            </w:rPr>
            <w:fldChar w:fldCharType="end"/>
          </w:r>
        </w:p>
        <w:p w14:paraId="572FDE0B" w14:textId="77777777" w:rsidR="00441894" w:rsidRPr="005251F1" w:rsidRDefault="00441894" w:rsidP="00441894">
          <w:r w:rsidRPr="005251F1">
            <w:rPr>
              <w:noProof/>
              <w:lang w:val="en-US"/>
            </w:rPr>
            <w:fldChar w:fldCharType="end"/>
          </w:r>
        </w:p>
      </w:sdtContent>
    </w:sdt>
    <w:p w14:paraId="62662CCD" w14:textId="77777777" w:rsidR="00441894" w:rsidRDefault="00441894" w:rsidP="00441894">
      <w:pPr>
        <w:pStyle w:val="Heading1"/>
      </w:pPr>
      <w:r>
        <w:br w:type="column"/>
      </w:r>
      <w:bookmarkStart w:id="7" w:name="_Toc282692112"/>
      <w:bookmarkStart w:id="8" w:name="_Toc312415026"/>
      <w:r>
        <w:lastRenderedPageBreak/>
        <w:t>General Information</w:t>
      </w:r>
      <w:bookmarkEnd w:id="7"/>
      <w:bookmarkEnd w:id="8"/>
    </w:p>
    <w:p w14:paraId="04D1A864" w14:textId="77777777" w:rsidR="00441894" w:rsidRDefault="00441894" w:rsidP="00441894"/>
    <w:p w14:paraId="7A35B7BA" w14:textId="77777777" w:rsidR="00441894" w:rsidRDefault="00441894" w:rsidP="00441894">
      <w:pPr>
        <w:pStyle w:val="Heading2"/>
      </w:pPr>
      <w:bookmarkStart w:id="9" w:name="_Toc282692114"/>
      <w:bookmarkStart w:id="10" w:name="_Toc312415027"/>
      <w:r>
        <w:t>Scope</w:t>
      </w:r>
      <w:bookmarkEnd w:id="9"/>
      <w:bookmarkEnd w:id="10"/>
    </w:p>
    <w:p w14:paraId="79D64BA2" w14:textId="77777777" w:rsidR="00441894" w:rsidRPr="00102F04" w:rsidRDefault="00441894" w:rsidP="00441894">
      <w:pPr>
        <w:jc w:val="both"/>
        <w:rPr>
          <w:rFonts w:eastAsia="Calibri" w:cs="Calibri"/>
          <w:i/>
        </w:rPr>
      </w:pPr>
      <w:r w:rsidRPr="00616FCF">
        <w:rPr>
          <w:i/>
        </w:rPr>
        <w:t xml:space="preserve">Guidance Note: </w:t>
      </w:r>
      <w:r w:rsidRPr="00102F04">
        <w:rPr>
          <w:rFonts w:eastAsia="Calibri" w:cs="Calibri"/>
          <w:i/>
        </w:rPr>
        <w:t>Describe the scope of the Training Plan as it relates to the project.</w:t>
      </w:r>
    </w:p>
    <w:p w14:paraId="2D2089CD" w14:textId="77777777" w:rsidR="00441894" w:rsidRDefault="00441894" w:rsidP="00441894">
      <w:pPr>
        <w:pStyle w:val="Heading2"/>
      </w:pPr>
      <w:bookmarkStart w:id="11" w:name="_Toc282692115"/>
      <w:bookmarkStart w:id="12" w:name="_Toc312415028"/>
      <w:r>
        <w:t>System Overview</w:t>
      </w:r>
      <w:bookmarkEnd w:id="11"/>
      <w:bookmarkEnd w:id="12"/>
    </w:p>
    <w:p w14:paraId="5453525E" w14:textId="77777777" w:rsidR="00441894" w:rsidRPr="009E1468" w:rsidRDefault="00441894" w:rsidP="00441894">
      <w:pPr>
        <w:pStyle w:val="BodyText"/>
        <w:rPr>
          <w:i/>
        </w:rPr>
      </w:pPr>
      <w:r w:rsidRPr="00102F04">
        <w:rPr>
          <w:i/>
        </w:rPr>
        <w:t>Guidance Note:</w:t>
      </w:r>
      <w:r w:rsidRPr="00616FCF">
        <w:rPr>
          <w:i/>
        </w:rPr>
        <w:t xml:space="preserve"> </w:t>
      </w:r>
      <w:r w:rsidRPr="003C1454">
        <w:rPr>
          <w:i/>
        </w:rPr>
        <w:t xml:space="preserve">Provide a brief system overview description as a point of reference for the </w:t>
      </w:r>
      <w:r w:rsidRPr="009E1468">
        <w:rPr>
          <w:i/>
        </w:rPr>
        <w:t>remainder of the document.  In addition, include the following:</w:t>
      </w:r>
    </w:p>
    <w:p w14:paraId="1B8BB246" w14:textId="53BE480E" w:rsidR="00441894" w:rsidRPr="009E1468" w:rsidRDefault="002A3BCC" w:rsidP="00441894">
      <w:pPr>
        <w:pStyle w:val="bullet"/>
        <w:numPr>
          <w:ilvl w:val="0"/>
          <w:numId w:val="9"/>
        </w:numPr>
        <w:jc w:val="both"/>
        <w:rPr>
          <w:rFonts w:ascii="Arial" w:hAnsi="Arial" w:cs="Arial"/>
          <w:i/>
          <w:sz w:val="22"/>
        </w:rPr>
      </w:pPr>
      <w:r>
        <w:rPr>
          <w:rFonts w:ascii="Arial" w:hAnsi="Arial" w:cs="Arial"/>
          <w:i/>
          <w:sz w:val="22"/>
        </w:rPr>
        <w:t>Responsible organiz</w:t>
      </w:r>
      <w:r w:rsidRPr="009E1468">
        <w:rPr>
          <w:rFonts w:ascii="Arial" w:hAnsi="Arial" w:cs="Arial"/>
          <w:i/>
          <w:sz w:val="22"/>
        </w:rPr>
        <w:t>ation</w:t>
      </w:r>
    </w:p>
    <w:p w14:paraId="5942DDE7" w14:textId="77777777" w:rsidR="00441894" w:rsidRPr="009E1468" w:rsidRDefault="00441894" w:rsidP="00441894">
      <w:pPr>
        <w:pStyle w:val="bullet"/>
        <w:numPr>
          <w:ilvl w:val="0"/>
          <w:numId w:val="9"/>
        </w:numPr>
        <w:jc w:val="both"/>
        <w:rPr>
          <w:rFonts w:ascii="Arial" w:hAnsi="Arial" w:cs="Arial"/>
          <w:i/>
          <w:sz w:val="22"/>
        </w:rPr>
      </w:pPr>
      <w:r w:rsidRPr="009E1468">
        <w:rPr>
          <w:rFonts w:ascii="Arial" w:hAnsi="Arial" w:cs="Arial"/>
          <w:i/>
          <w:sz w:val="22"/>
        </w:rPr>
        <w:t>Process name or title</w:t>
      </w:r>
    </w:p>
    <w:p w14:paraId="7547C2C7" w14:textId="77777777" w:rsidR="00441894" w:rsidRPr="009E1468" w:rsidRDefault="00441894" w:rsidP="00441894">
      <w:pPr>
        <w:pStyle w:val="bullet"/>
        <w:numPr>
          <w:ilvl w:val="0"/>
          <w:numId w:val="9"/>
        </w:numPr>
        <w:jc w:val="both"/>
        <w:rPr>
          <w:rFonts w:ascii="Arial" w:hAnsi="Arial" w:cs="Arial"/>
          <w:i/>
          <w:sz w:val="22"/>
        </w:rPr>
      </w:pPr>
      <w:r w:rsidRPr="009E1468">
        <w:rPr>
          <w:rFonts w:ascii="Arial" w:hAnsi="Arial" w:cs="Arial"/>
          <w:i/>
          <w:sz w:val="22"/>
        </w:rPr>
        <w:t>Process code</w:t>
      </w:r>
    </w:p>
    <w:p w14:paraId="5D0840A8" w14:textId="77777777" w:rsidR="00441894" w:rsidRPr="009E1468" w:rsidRDefault="00441894" w:rsidP="00441894">
      <w:pPr>
        <w:pStyle w:val="bullet"/>
        <w:numPr>
          <w:ilvl w:val="0"/>
          <w:numId w:val="9"/>
        </w:numPr>
        <w:jc w:val="both"/>
        <w:rPr>
          <w:rFonts w:ascii="Arial" w:hAnsi="Arial" w:cs="Arial"/>
          <w:i/>
          <w:sz w:val="22"/>
        </w:rPr>
      </w:pPr>
      <w:r w:rsidRPr="009E1468">
        <w:rPr>
          <w:rFonts w:ascii="Arial" w:hAnsi="Arial" w:cs="Arial"/>
          <w:i/>
          <w:sz w:val="22"/>
        </w:rPr>
        <w:t>Process category</w:t>
      </w:r>
    </w:p>
    <w:p w14:paraId="20A54A52" w14:textId="77777777" w:rsidR="00441894" w:rsidRPr="009E1468" w:rsidRDefault="00441894" w:rsidP="00441894">
      <w:pPr>
        <w:pStyle w:val="bullet"/>
        <w:numPr>
          <w:ilvl w:val="0"/>
          <w:numId w:val="9"/>
        </w:numPr>
        <w:jc w:val="both"/>
        <w:rPr>
          <w:rFonts w:ascii="Arial" w:hAnsi="Arial" w:cs="Arial"/>
          <w:i/>
          <w:sz w:val="22"/>
        </w:rPr>
      </w:pPr>
      <w:r w:rsidRPr="009E1468">
        <w:rPr>
          <w:rFonts w:ascii="Arial" w:hAnsi="Arial" w:cs="Arial"/>
          <w:i/>
          <w:sz w:val="22"/>
        </w:rPr>
        <w:t>Operational status</w:t>
      </w:r>
    </w:p>
    <w:p w14:paraId="0020E4BD" w14:textId="77777777" w:rsidR="00441894" w:rsidRPr="009E1468" w:rsidRDefault="00441894" w:rsidP="00441894">
      <w:pPr>
        <w:pStyle w:val="bullet2"/>
        <w:numPr>
          <w:ilvl w:val="0"/>
          <w:numId w:val="10"/>
        </w:numPr>
        <w:jc w:val="both"/>
        <w:rPr>
          <w:rFonts w:ascii="Arial" w:hAnsi="Arial" w:cs="Arial"/>
          <w:i/>
          <w:sz w:val="22"/>
        </w:rPr>
      </w:pPr>
      <w:r w:rsidRPr="009E1468">
        <w:rPr>
          <w:rFonts w:ascii="Arial" w:hAnsi="Arial" w:cs="Arial"/>
          <w:i/>
          <w:sz w:val="22"/>
        </w:rPr>
        <w:t>Operational</w:t>
      </w:r>
    </w:p>
    <w:p w14:paraId="08F3DBF0" w14:textId="77777777" w:rsidR="00441894" w:rsidRPr="009E1468" w:rsidRDefault="00441894" w:rsidP="00441894">
      <w:pPr>
        <w:pStyle w:val="bullet2"/>
        <w:numPr>
          <w:ilvl w:val="0"/>
          <w:numId w:val="10"/>
        </w:numPr>
        <w:jc w:val="both"/>
        <w:rPr>
          <w:rFonts w:ascii="Arial" w:hAnsi="Arial" w:cs="Arial"/>
          <w:i/>
          <w:sz w:val="22"/>
        </w:rPr>
      </w:pPr>
      <w:r w:rsidRPr="009E1468">
        <w:rPr>
          <w:rFonts w:ascii="Arial" w:hAnsi="Arial" w:cs="Arial"/>
          <w:i/>
          <w:sz w:val="22"/>
        </w:rPr>
        <w:t>Under development</w:t>
      </w:r>
    </w:p>
    <w:p w14:paraId="0E493F4A" w14:textId="77777777" w:rsidR="00441894" w:rsidRPr="009E1468" w:rsidRDefault="00441894" w:rsidP="00441894">
      <w:pPr>
        <w:pStyle w:val="bullet2"/>
        <w:numPr>
          <w:ilvl w:val="0"/>
          <w:numId w:val="10"/>
        </w:numPr>
        <w:jc w:val="both"/>
        <w:rPr>
          <w:rFonts w:ascii="Arial" w:hAnsi="Arial" w:cs="Arial"/>
          <w:i/>
          <w:sz w:val="22"/>
        </w:rPr>
      </w:pPr>
      <w:r w:rsidRPr="009E1468">
        <w:rPr>
          <w:rFonts w:ascii="Arial" w:hAnsi="Arial" w:cs="Arial"/>
          <w:i/>
          <w:sz w:val="22"/>
        </w:rPr>
        <w:t>Undergoing a major modification</w:t>
      </w:r>
    </w:p>
    <w:p w14:paraId="2B0DA51C"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Process environment and special conditions</w:t>
      </w:r>
    </w:p>
    <w:p w14:paraId="4583E658" w14:textId="77777777" w:rsidR="00441894" w:rsidRDefault="00441894" w:rsidP="00441894"/>
    <w:p w14:paraId="7028A4E1" w14:textId="77777777" w:rsidR="00441894" w:rsidRDefault="00441894" w:rsidP="00441894">
      <w:pPr>
        <w:pStyle w:val="Heading2"/>
      </w:pPr>
      <w:bookmarkStart w:id="13" w:name="_Toc282692116"/>
      <w:bookmarkStart w:id="14" w:name="_Toc312415029"/>
      <w:r>
        <w:t>Project References</w:t>
      </w:r>
      <w:bookmarkEnd w:id="13"/>
      <w:bookmarkEnd w:id="14"/>
    </w:p>
    <w:p w14:paraId="624A4B44" w14:textId="77777777" w:rsidR="00441894" w:rsidRPr="000F4594" w:rsidRDefault="00441894" w:rsidP="00441894">
      <w:pPr>
        <w:jc w:val="both"/>
        <w:rPr>
          <w:rFonts w:eastAsia="Calibri" w:cs="Calibri"/>
          <w:i/>
        </w:rPr>
      </w:pPr>
      <w:r w:rsidRPr="00102F04">
        <w:rPr>
          <w:i/>
        </w:rPr>
        <w:t>Guidance Note</w:t>
      </w:r>
      <w:r w:rsidRPr="00102F04">
        <w:t xml:space="preserve">: </w:t>
      </w:r>
      <w:r w:rsidRPr="00102F04">
        <w:rPr>
          <w:rFonts w:eastAsia="Calibri" w:cs="Calibri"/>
          <w:i/>
        </w:rPr>
        <w:t>Provide a list of the references that were used in preparation of this document.  Examples of references are</w:t>
      </w:r>
      <w:r w:rsidRPr="00FA307A">
        <w:rPr>
          <w:rFonts w:eastAsia="Calibri" w:cs="Calibri"/>
          <w:i/>
        </w:rPr>
        <w:t>:</w:t>
      </w:r>
    </w:p>
    <w:p w14:paraId="57364F89"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Training Requirements</w:t>
      </w:r>
    </w:p>
    <w:p w14:paraId="599620D2"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Industry and/or Academia-supplied course material</w:t>
      </w:r>
    </w:p>
    <w:p w14:paraId="6F760143"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Project related documents such as the CM or QA plans</w:t>
      </w:r>
    </w:p>
    <w:p w14:paraId="1D1B538A"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Previously developed documents relating to the project</w:t>
      </w:r>
    </w:p>
    <w:p w14:paraId="3C6093B3"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Documentation concerning related projects</w:t>
      </w:r>
    </w:p>
    <w:p w14:paraId="600F0734"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QM standard procedures documents</w:t>
      </w:r>
    </w:p>
    <w:p w14:paraId="3B94332D" w14:textId="77777777" w:rsidR="00441894" w:rsidRDefault="00441894" w:rsidP="00441894"/>
    <w:p w14:paraId="3F7C24A8" w14:textId="77777777" w:rsidR="00441894" w:rsidRDefault="00441894" w:rsidP="00441894">
      <w:pPr>
        <w:pStyle w:val="Heading2"/>
      </w:pPr>
      <w:bookmarkStart w:id="15" w:name="_Toc282692117"/>
      <w:bookmarkStart w:id="16" w:name="_Toc312415030"/>
      <w:r>
        <w:t>Acronyms and Abbreviations</w:t>
      </w:r>
      <w:bookmarkEnd w:id="15"/>
      <w:bookmarkEnd w:id="16"/>
    </w:p>
    <w:p w14:paraId="18971CAC" w14:textId="77777777" w:rsidR="00441894" w:rsidRPr="00102F04" w:rsidRDefault="00441894" w:rsidP="00441894">
      <w:pPr>
        <w:jc w:val="both"/>
        <w:rPr>
          <w:rFonts w:eastAsia="Calibri" w:cs="Calibri"/>
          <w:i/>
        </w:rPr>
      </w:pPr>
      <w:r w:rsidRPr="00102F04">
        <w:rPr>
          <w:i/>
        </w:rPr>
        <w:t>Guidance Note:</w:t>
      </w:r>
      <w:r w:rsidRPr="00616FCF">
        <w:rPr>
          <w:i/>
        </w:rPr>
        <w:t xml:space="preserve"> </w:t>
      </w:r>
      <w:r w:rsidRPr="00102F04">
        <w:rPr>
          <w:rFonts w:eastAsia="Calibri" w:cs="Calibri"/>
          <w:i/>
        </w:rPr>
        <w:t>Provide a list of the acronyms and abbreviations used in this document and the meaning of each.</w:t>
      </w:r>
    </w:p>
    <w:p w14:paraId="7833AB94" w14:textId="77777777" w:rsidR="00441894" w:rsidRDefault="00441894" w:rsidP="00441894">
      <w:pPr>
        <w:pStyle w:val="Heading2"/>
      </w:pPr>
      <w:bookmarkStart w:id="17" w:name="_Toc282692118"/>
      <w:bookmarkStart w:id="18" w:name="_Toc312415031"/>
      <w:r>
        <w:t>Points of Contact</w:t>
      </w:r>
      <w:bookmarkEnd w:id="17"/>
      <w:bookmarkEnd w:id="18"/>
    </w:p>
    <w:p w14:paraId="714A3656" w14:textId="77777777" w:rsidR="00441894" w:rsidRDefault="00441894" w:rsidP="00441894">
      <w:pPr>
        <w:pStyle w:val="Heading3"/>
      </w:pPr>
      <w:bookmarkStart w:id="19" w:name="_Toc282692119"/>
      <w:bookmarkStart w:id="20" w:name="_Toc312415032"/>
      <w:r>
        <w:t>Information</w:t>
      </w:r>
      <w:bookmarkEnd w:id="19"/>
      <w:bookmarkEnd w:id="20"/>
    </w:p>
    <w:p w14:paraId="47137EE6" w14:textId="77777777" w:rsidR="00441894" w:rsidRPr="00102F04" w:rsidRDefault="00441894" w:rsidP="00441894">
      <w:pPr>
        <w:rPr>
          <w:i/>
        </w:rPr>
      </w:pPr>
      <w:r w:rsidRPr="00102F04">
        <w:rPr>
          <w:i/>
        </w:rPr>
        <w:t>Guidance Note: Provide a list of the points of organizational contact (POCs) that may be needed by the document user for informational and troubleshooting purposes.  Include type of contact, contact name, department, telephone number, and e-mail address (if applicable).  Points of contact may include but are not limited to helpdesk POC, development/maintenance POC, and operations POC.</w:t>
      </w:r>
    </w:p>
    <w:p w14:paraId="51F8088F" w14:textId="77777777" w:rsidR="00441894" w:rsidRPr="00364CBC" w:rsidRDefault="00441894" w:rsidP="00441894">
      <w:pPr>
        <w:rPr>
          <w:lang w:val="en-US"/>
        </w:rPr>
      </w:pPr>
    </w:p>
    <w:p w14:paraId="336D28F9" w14:textId="77777777" w:rsidR="00441894" w:rsidRDefault="00441894" w:rsidP="00441894">
      <w:pPr>
        <w:pStyle w:val="Heading3"/>
      </w:pPr>
      <w:bookmarkStart w:id="21" w:name="_Toc282692120"/>
      <w:bookmarkStart w:id="22" w:name="_Toc312415033"/>
      <w:r>
        <w:lastRenderedPageBreak/>
        <w:t>Coordination</w:t>
      </w:r>
      <w:bookmarkEnd w:id="21"/>
      <w:bookmarkEnd w:id="22"/>
    </w:p>
    <w:p w14:paraId="7DC995D2" w14:textId="77777777" w:rsidR="00441894" w:rsidRPr="00102F04" w:rsidRDefault="00441894" w:rsidP="00441894">
      <w:pPr>
        <w:pStyle w:val="BodyText"/>
        <w:rPr>
          <w:rFonts w:ascii="Calibri" w:hAnsi="Calibri" w:cs="Calibri"/>
          <w:i/>
        </w:rPr>
      </w:pPr>
      <w:r w:rsidRPr="00102F04">
        <w:rPr>
          <w:i/>
        </w:rPr>
        <w:t>Guidance Note:</w:t>
      </w:r>
      <w:r w:rsidRPr="00616FCF">
        <w:rPr>
          <w:i/>
        </w:rPr>
        <w:t xml:space="preserve"> </w:t>
      </w:r>
      <w:r w:rsidRPr="00102F04">
        <w:rPr>
          <w:i/>
        </w:rPr>
        <w:t>Provide a list of organizations that require coordination between the project and its specific support function (e.g., installation coordination, security, etc.).  Include a schedule for coordination activities.</w:t>
      </w:r>
    </w:p>
    <w:p w14:paraId="3985906D" w14:textId="77777777" w:rsidR="00441894" w:rsidRPr="00102F04" w:rsidRDefault="00441894" w:rsidP="00441894">
      <w:pPr>
        <w:rPr>
          <w:i/>
        </w:rPr>
      </w:pPr>
    </w:p>
    <w:p w14:paraId="5402783E" w14:textId="77777777" w:rsidR="00441894" w:rsidRDefault="00441894" w:rsidP="00441894">
      <w:pPr>
        <w:pStyle w:val="Heading2"/>
      </w:pPr>
      <w:bookmarkStart w:id="23" w:name="_Toc282692121"/>
      <w:bookmarkStart w:id="24" w:name="_Toc312415034"/>
      <w:r>
        <w:t>General Training Prerequisites</w:t>
      </w:r>
      <w:bookmarkEnd w:id="23"/>
      <w:bookmarkEnd w:id="24"/>
    </w:p>
    <w:p w14:paraId="7DCBC9C5" w14:textId="77777777" w:rsidR="00441894" w:rsidRPr="003C1454" w:rsidRDefault="00441894" w:rsidP="00441894">
      <w:pPr>
        <w:pStyle w:val="BodyText"/>
      </w:pPr>
      <w:r w:rsidRPr="003C1454">
        <w:rPr>
          <w:i/>
        </w:rPr>
        <w:t>Guidance Note: Briefly summarize the general training prerequisites for each type of training mentioned in this plan.</w:t>
      </w:r>
    </w:p>
    <w:p w14:paraId="0E089650" w14:textId="77777777" w:rsidR="00441894" w:rsidRDefault="00441894" w:rsidP="00441894"/>
    <w:p w14:paraId="7A7B2565" w14:textId="77777777" w:rsidR="00441894" w:rsidRDefault="00441894" w:rsidP="00441894">
      <w:pPr>
        <w:pStyle w:val="Heading1"/>
      </w:pPr>
      <w:bookmarkStart w:id="25" w:name="_Toc282692122"/>
      <w:bookmarkStart w:id="26" w:name="_Toc312415035"/>
      <w:r>
        <w:t>Training Approach</w:t>
      </w:r>
      <w:bookmarkEnd w:id="25"/>
      <w:bookmarkEnd w:id="26"/>
    </w:p>
    <w:p w14:paraId="61568595" w14:textId="77777777" w:rsidR="00441894" w:rsidRDefault="00441894" w:rsidP="00441894">
      <w:pPr>
        <w:pStyle w:val="Heading2"/>
      </w:pPr>
      <w:bookmarkStart w:id="27" w:name="_Toc282692123"/>
      <w:bookmarkStart w:id="28" w:name="_Toc312415036"/>
      <w:r>
        <w:t>Training Requirements</w:t>
      </w:r>
      <w:bookmarkEnd w:id="27"/>
      <w:bookmarkEnd w:id="28"/>
    </w:p>
    <w:p w14:paraId="4F4F8290" w14:textId="77777777" w:rsidR="00441894" w:rsidRPr="009E1468" w:rsidRDefault="00441894" w:rsidP="00441894">
      <w:pPr>
        <w:pStyle w:val="BodyText3"/>
        <w:rPr>
          <w:rFonts w:eastAsia="Calibri" w:cs="Calibri"/>
          <w:i/>
          <w:sz w:val="22"/>
          <w:szCs w:val="22"/>
        </w:rPr>
      </w:pPr>
      <w:r w:rsidRPr="009E1468">
        <w:rPr>
          <w:i/>
          <w:sz w:val="22"/>
          <w:szCs w:val="22"/>
        </w:rPr>
        <w:t>Guidance Note:</w:t>
      </w:r>
      <w:r w:rsidRPr="009E1468">
        <w:rPr>
          <w:i/>
          <w:sz w:val="22"/>
        </w:rPr>
        <w:t xml:space="preserve"> </w:t>
      </w:r>
      <w:r w:rsidRPr="009E1468">
        <w:rPr>
          <w:rFonts w:eastAsia="Calibri" w:cs="Calibri"/>
          <w:i/>
          <w:sz w:val="22"/>
          <w:szCs w:val="22"/>
        </w:rPr>
        <w:t>Describe or list the skills required to support project lifecycle activities.  Match those requirements to the existing personnel skill sets to determine the training need for the project.</w:t>
      </w:r>
    </w:p>
    <w:p w14:paraId="3850BB8F" w14:textId="77777777" w:rsidR="00441894" w:rsidRDefault="00441894" w:rsidP="00441894">
      <w:pPr>
        <w:pStyle w:val="Heading2"/>
      </w:pPr>
      <w:bookmarkStart w:id="29" w:name="_Toc282692124"/>
      <w:bookmarkStart w:id="30" w:name="_Toc312415037"/>
      <w:r>
        <w:t>Roles and Responsibilities</w:t>
      </w:r>
      <w:bookmarkEnd w:id="29"/>
      <w:bookmarkEnd w:id="30"/>
    </w:p>
    <w:p w14:paraId="0C383059" w14:textId="77777777" w:rsidR="00441894" w:rsidRPr="00102F04" w:rsidRDefault="00441894" w:rsidP="00441894">
      <w:pPr>
        <w:jc w:val="both"/>
        <w:rPr>
          <w:rFonts w:eastAsia="Calibri" w:cs="Calibri"/>
          <w:i/>
        </w:rPr>
      </w:pPr>
      <w:r w:rsidRPr="00102F04">
        <w:rPr>
          <w:i/>
        </w:rPr>
        <w:t>Guidance Note:</w:t>
      </w:r>
      <w:r w:rsidRPr="00616FCF">
        <w:rPr>
          <w:i/>
        </w:rPr>
        <w:t xml:space="preserve"> </w:t>
      </w:r>
      <w:r w:rsidRPr="00102F04">
        <w:rPr>
          <w:rFonts w:eastAsia="Calibri" w:cs="Calibri"/>
          <w:i/>
        </w:rPr>
        <w:t xml:space="preserve">Identify the personnel and their responsibilities for identifying and developing the training materials.  Identify the person and organization that will conduct the training. </w:t>
      </w:r>
    </w:p>
    <w:p w14:paraId="62A3802D" w14:textId="77777777" w:rsidR="00441894" w:rsidRDefault="00441894" w:rsidP="00441894">
      <w:pPr>
        <w:pStyle w:val="Heading2"/>
      </w:pPr>
      <w:bookmarkStart w:id="31" w:name="_Toc282692125"/>
      <w:bookmarkStart w:id="32" w:name="_Toc312415038"/>
      <w:r>
        <w:t>Techniques and Tools</w:t>
      </w:r>
      <w:bookmarkEnd w:id="31"/>
      <w:bookmarkEnd w:id="32"/>
    </w:p>
    <w:p w14:paraId="357920E1" w14:textId="77777777" w:rsidR="00441894" w:rsidRPr="00C83903" w:rsidRDefault="00441894" w:rsidP="00441894">
      <w:pPr>
        <w:rPr>
          <w:rFonts w:eastAsia="Calibri" w:cs="Calibri"/>
          <w:i/>
          <w:iCs/>
        </w:rPr>
      </w:pPr>
      <w:r w:rsidRPr="00102F04">
        <w:rPr>
          <w:i/>
        </w:rPr>
        <w:t>Guidance Note:</w:t>
      </w:r>
      <w:r w:rsidRPr="00616FCF">
        <w:rPr>
          <w:i/>
        </w:rPr>
        <w:t xml:space="preserve"> </w:t>
      </w:r>
      <w:r w:rsidRPr="00C83903">
        <w:rPr>
          <w:rFonts w:eastAsia="Calibri" w:cs="Calibri"/>
        </w:rPr>
        <w:t>Describe the training techniques to be used</w:t>
      </w:r>
      <w:r w:rsidRPr="00FA307A">
        <w:rPr>
          <w:rFonts w:eastAsia="Calibri" w:cs="Calibri"/>
        </w:rPr>
        <w:t xml:space="preserve">.  </w:t>
      </w:r>
      <w:r w:rsidRPr="00FA307A">
        <w:rPr>
          <w:rFonts w:eastAsia="Calibri" w:cs="Calibri"/>
          <w:i/>
          <w:iCs/>
        </w:rPr>
        <w:t>These techniques may include computer-based instruction, self-paced written manual, peer training, hands-on practical sessions, classroom lectures, or any combination of the above.</w:t>
      </w:r>
    </w:p>
    <w:p w14:paraId="02EF2C1D" w14:textId="13FE9131" w:rsidR="00441894" w:rsidRPr="000F4594" w:rsidRDefault="00441894" w:rsidP="00441894">
      <w:pPr>
        <w:jc w:val="both"/>
        <w:rPr>
          <w:rFonts w:eastAsia="Calibri" w:cs="Calibri"/>
        </w:rPr>
      </w:pPr>
      <w:r w:rsidRPr="00102F04">
        <w:rPr>
          <w:i/>
        </w:rPr>
        <w:t>Guidance Note:</w:t>
      </w:r>
      <w:r w:rsidRPr="00616FCF">
        <w:rPr>
          <w:i/>
        </w:rPr>
        <w:t xml:space="preserve"> </w:t>
      </w:r>
      <w:r w:rsidRPr="00102F04">
        <w:rPr>
          <w:rFonts w:eastAsia="Calibri" w:cs="Calibri"/>
          <w:i/>
        </w:rPr>
        <w:t xml:space="preserve">Identify the tools needed for the training, such as online terminals or PC workstations, training manuals, classroom facilities, and any </w:t>
      </w:r>
      <w:r w:rsidR="00E61E12">
        <w:rPr>
          <w:rFonts w:eastAsia="Calibri" w:cs="Calibri"/>
          <w:i/>
        </w:rPr>
        <w:t>IT</w:t>
      </w:r>
      <w:r w:rsidRPr="00102F04">
        <w:rPr>
          <w:rFonts w:eastAsia="Calibri" w:cs="Calibri"/>
          <w:i/>
        </w:rPr>
        <w:t xml:space="preserve"> resources.</w:t>
      </w:r>
    </w:p>
    <w:p w14:paraId="2C7BF5E1" w14:textId="77777777" w:rsidR="00441894" w:rsidRDefault="00441894" w:rsidP="00441894">
      <w:pPr>
        <w:pStyle w:val="Heading2"/>
      </w:pPr>
      <w:bookmarkStart w:id="33" w:name="_Toc282692126"/>
      <w:bookmarkStart w:id="34" w:name="_Toc312415039"/>
      <w:r>
        <w:t>Training Prerequisites</w:t>
      </w:r>
      <w:bookmarkEnd w:id="33"/>
      <w:bookmarkEnd w:id="34"/>
    </w:p>
    <w:p w14:paraId="2A948C10" w14:textId="77777777" w:rsidR="00441894" w:rsidRPr="009E1468" w:rsidRDefault="00441894" w:rsidP="009E1468">
      <w:pPr>
        <w:jc w:val="both"/>
        <w:rPr>
          <w:i/>
        </w:rPr>
      </w:pPr>
      <w:r w:rsidRPr="00102F04">
        <w:rPr>
          <w:i/>
        </w:rPr>
        <w:t>Guidance Note:</w:t>
      </w:r>
      <w:r w:rsidRPr="00616FCF">
        <w:rPr>
          <w:i/>
        </w:rPr>
        <w:t xml:space="preserve"> </w:t>
      </w:r>
      <w:r w:rsidRPr="009E1468">
        <w:rPr>
          <w:i/>
        </w:rPr>
        <w:t>Identify any prerequisites for individuals to receive training, and develop a strategy regarding prerequisite training as necessary.</w:t>
      </w:r>
    </w:p>
    <w:p w14:paraId="1FCE0BB2" w14:textId="77777777" w:rsidR="00441894" w:rsidRDefault="00441894" w:rsidP="00441894">
      <w:pPr>
        <w:pStyle w:val="Heading2"/>
      </w:pPr>
      <w:bookmarkStart w:id="35" w:name="_Toc282692127"/>
      <w:bookmarkStart w:id="36" w:name="_Toc312415040"/>
      <w:r>
        <w:t>Training for Revised Office Procedures</w:t>
      </w:r>
      <w:bookmarkEnd w:id="35"/>
      <w:bookmarkEnd w:id="36"/>
    </w:p>
    <w:p w14:paraId="3EA362E3" w14:textId="77777777" w:rsidR="00441894" w:rsidRPr="009E1468" w:rsidRDefault="00441894" w:rsidP="009E1468">
      <w:pPr>
        <w:jc w:val="both"/>
        <w:rPr>
          <w:i/>
        </w:rPr>
      </w:pPr>
      <w:r w:rsidRPr="003C1454">
        <w:rPr>
          <w:i/>
        </w:rPr>
        <w:t xml:space="preserve">Guidance Note: </w:t>
      </w:r>
      <w:r w:rsidRPr="009E1468">
        <w:rPr>
          <w:i/>
        </w:rPr>
        <w:t>Identify the training needs for the user’s staff if the implementation of the system under development will change the procedures of the user’s office in any way.</w:t>
      </w:r>
    </w:p>
    <w:p w14:paraId="1D157349" w14:textId="77777777" w:rsidR="00441894" w:rsidRDefault="00441894" w:rsidP="00441894">
      <w:pPr>
        <w:pStyle w:val="Heading2"/>
      </w:pPr>
      <w:bookmarkStart w:id="37" w:name="_Toc282692128"/>
      <w:bookmarkStart w:id="38" w:name="_Toc312415041"/>
      <w:r>
        <w:t>Schedule</w:t>
      </w:r>
      <w:bookmarkEnd w:id="37"/>
      <w:bookmarkEnd w:id="38"/>
    </w:p>
    <w:p w14:paraId="5AF482AC" w14:textId="77777777" w:rsidR="00441894" w:rsidRPr="00C83903" w:rsidRDefault="00441894" w:rsidP="00441894">
      <w:pPr>
        <w:jc w:val="both"/>
        <w:rPr>
          <w:rFonts w:eastAsia="Calibri" w:cs="Calibri"/>
        </w:rPr>
      </w:pPr>
      <w:r w:rsidRPr="00102F04">
        <w:rPr>
          <w:i/>
        </w:rPr>
        <w:t xml:space="preserve">Guidance Note: </w:t>
      </w:r>
      <w:r w:rsidRPr="00102F04">
        <w:rPr>
          <w:rFonts w:eastAsia="Calibri" w:cs="Calibri"/>
          <w:i/>
        </w:rPr>
        <w:t>Prepare a training schedule to include the following information</w:t>
      </w:r>
      <w:r w:rsidRPr="00C83903">
        <w:rPr>
          <w:rFonts w:eastAsia="Calibri" w:cs="Calibri"/>
        </w:rPr>
        <w:t>:</w:t>
      </w:r>
    </w:p>
    <w:p w14:paraId="7145E170"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sz w:val="22"/>
        </w:rPr>
        <w:t>Identification and development of course content and materials</w:t>
      </w:r>
    </w:p>
    <w:p w14:paraId="20E6878A"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sz w:val="22"/>
        </w:rPr>
        <w:t>Planned training dates</w:t>
      </w:r>
    </w:p>
    <w:p w14:paraId="6D059DCA" w14:textId="77777777" w:rsidR="002A3BCC" w:rsidRPr="009E1468" w:rsidRDefault="002A3BCC" w:rsidP="002A3BCC">
      <w:pPr>
        <w:pStyle w:val="bullet"/>
        <w:numPr>
          <w:ilvl w:val="0"/>
          <w:numId w:val="9"/>
        </w:numPr>
        <w:jc w:val="both"/>
        <w:rPr>
          <w:rFonts w:ascii="Arial" w:hAnsi="Arial" w:cs="Arial"/>
          <w:sz w:val="22"/>
        </w:rPr>
      </w:pPr>
      <w:r w:rsidRPr="009E1468">
        <w:rPr>
          <w:rFonts w:ascii="Arial" w:hAnsi="Arial" w:cs="Arial"/>
          <w:sz w:val="22"/>
        </w:rPr>
        <w:t>Location of session</w:t>
      </w:r>
      <w:r>
        <w:rPr>
          <w:rFonts w:ascii="Arial" w:hAnsi="Arial" w:cs="Arial"/>
          <w:sz w:val="22"/>
        </w:rPr>
        <w:t>s</w:t>
      </w:r>
    </w:p>
    <w:p w14:paraId="038DA9D3" w14:textId="77777777" w:rsidR="002A3BCC" w:rsidRPr="009E1468" w:rsidRDefault="002A3BCC" w:rsidP="002A3BCC">
      <w:pPr>
        <w:pStyle w:val="bullet"/>
        <w:numPr>
          <w:ilvl w:val="0"/>
          <w:numId w:val="9"/>
        </w:numPr>
        <w:jc w:val="both"/>
        <w:rPr>
          <w:rFonts w:ascii="Arial" w:hAnsi="Arial" w:cs="Arial"/>
          <w:sz w:val="22"/>
        </w:rPr>
      </w:pPr>
      <w:r w:rsidRPr="009E1468">
        <w:rPr>
          <w:rFonts w:ascii="Arial" w:hAnsi="Arial" w:cs="Arial"/>
          <w:sz w:val="22"/>
        </w:rPr>
        <w:t>Names of instructor</w:t>
      </w:r>
      <w:r>
        <w:rPr>
          <w:rFonts w:ascii="Arial" w:hAnsi="Arial" w:cs="Arial"/>
          <w:sz w:val="22"/>
        </w:rPr>
        <w:t>s</w:t>
      </w:r>
    </w:p>
    <w:p w14:paraId="3C065ED8" w14:textId="77777777" w:rsidR="002A3BCC" w:rsidRPr="009E1468" w:rsidRDefault="002A3BCC" w:rsidP="002A3BCC">
      <w:pPr>
        <w:pStyle w:val="bullet"/>
        <w:numPr>
          <w:ilvl w:val="0"/>
          <w:numId w:val="9"/>
        </w:numPr>
        <w:jc w:val="both"/>
        <w:rPr>
          <w:rFonts w:ascii="Arial" w:hAnsi="Arial" w:cs="Arial"/>
          <w:sz w:val="22"/>
        </w:rPr>
      </w:pPr>
      <w:r w:rsidRPr="009E1468">
        <w:rPr>
          <w:rFonts w:ascii="Arial" w:hAnsi="Arial" w:cs="Arial"/>
          <w:sz w:val="22"/>
        </w:rPr>
        <w:t>Names of students</w:t>
      </w:r>
    </w:p>
    <w:p w14:paraId="46EA8ABB"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sz w:val="22"/>
        </w:rPr>
        <w:t>Post training reporting</w:t>
      </w:r>
    </w:p>
    <w:p w14:paraId="417BF065" w14:textId="41969EA4" w:rsidR="00441894" w:rsidRDefault="00441894" w:rsidP="00441894">
      <w:pPr>
        <w:jc w:val="both"/>
        <w:rPr>
          <w:rFonts w:eastAsia="Calibri" w:cs="Calibri"/>
          <w:i/>
        </w:rPr>
      </w:pPr>
      <w:r w:rsidRPr="00D105DA">
        <w:rPr>
          <w:rFonts w:eastAsia="Calibri" w:cs="Calibri"/>
          <w:i/>
        </w:rPr>
        <w:t>The schedule should be as comprehensive as possible; however, the schedule may be revised at later points in the project lifecycle.</w:t>
      </w:r>
    </w:p>
    <w:p w14:paraId="39B53408" w14:textId="77777777" w:rsidR="002A3BCC" w:rsidRPr="000F4594" w:rsidRDefault="002A3BCC" w:rsidP="00441894">
      <w:pPr>
        <w:jc w:val="both"/>
        <w:rPr>
          <w:rFonts w:eastAsia="Calibri" w:cs="Calibri"/>
        </w:rPr>
      </w:pPr>
    </w:p>
    <w:p w14:paraId="4AC221D1" w14:textId="77777777" w:rsidR="00441894" w:rsidRDefault="00441894" w:rsidP="00441894">
      <w:pPr>
        <w:pStyle w:val="Heading2"/>
      </w:pPr>
      <w:bookmarkStart w:id="39" w:name="_Toc282692129"/>
      <w:bookmarkStart w:id="40" w:name="_Toc312415042"/>
      <w:r>
        <w:t>Curriculum</w:t>
      </w:r>
      <w:bookmarkEnd w:id="39"/>
      <w:bookmarkEnd w:id="40"/>
    </w:p>
    <w:p w14:paraId="14982193" w14:textId="77777777" w:rsidR="00441894" w:rsidRPr="003C1454" w:rsidRDefault="00441894" w:rsidP="00441894">
      <w:pPr>
        <w:rPr>
          <w:i/>
        </w:rPr>
      </w:pPr>
      <w:r w:rsidRPr="003C1454">
        <w:rPr>
          <w:i/>
        </w:rPr>
        <w:t xml:space="preserve">Guidance Note: </w:t>
      </w:r>
      <w:r w:rsidRPr="003C1454">
        <w:rPr>
          <w:rFonts w:eastAsia="Calibri" w:cs="Calibri"/>
          <w:i/>
        </w:rPr>
        <w:t>Briefly describe the curriculum for each proposed training class or attach course description</w:t>
      </w:r>
      <w:r w:rsidRPr="003C1454">
        <w:rPr>
          <w:rFonts w:cs="Calibri"/>
          <w:i/>
        </w:rPr>
        <w:t>.</w:t>
      </w:r>
    </w:p>
    <w:p w14:paraId="2B4CC54B" w14:textId="77777777" w:rsidR="00441894" w:rsidRDefault="00441894" w:rsidP="00441894"/>
    <w:p w14:paraId="3B398D43" w14:textId="208E8BDB" w:rsidR="00441894" w:rsidRDefault="00441894" w:rsidP="00441894">
      <w:pPr>
        <w:pStyle w:val="Heading1"/>
      </w:pPr>
      <w:bookmarkStart w:id="41" w:name="_Toc282692130"/>
      <w:bookmarkStart w:id="42" w:name="_Toc312415043"/>
      <w:r>
        <w:t>Evaluations</w:t>
      </w:r>
      <w:bookmarkEnd w:id="41"/>
      <w:bookmarkEnd w:id="42"/>
      <w:r w:rsidR="004F0490">
        <w:t xml:space="preserve"> (Optional – Depending on scale of training effort)</w:t>
      </w:r>
    </w:p>
    <w:p w14:paraId="29ED13F7" w14:textId="77777777" w:rsidR="00441894" w:rsidRDefault="00441894" w:rsidP="00441894">
      <w:pPr>
        <w:pStyle w:val="Heading2"/>
      </w:pPr>
      <w:bookmarkStart w:id="43" w:name="_Toc282692131"/>
      <w:bookmarkStart w:id="44" w:name="_Toc312415044"/>
      <w:r>
        <w:t>Metrics</w:t>
      </w:r>
      <w:bookmarkEnd w:id="43"/>
      <w:bookmarkEnd w:id="44"/>
    </w:p>
    <w:p w14:paraId="0723AF4B" w14:textId="77777777" w:rsidR="00441894" w:rsidRPr="009E1468" w:rsidRDefault="00441894" w:rsidP="00441894">
      <w:pPr>
        <w:jc w:val="both"/>
        <w:rPr>
          <w:rFonts w:eastAsia="Calibri"/>
        </w:rPr>
      </w:pPr>
      <w:r w:rsidRPr="009E1468">
        <w:rPr>
          <w:i/>
        </w:rPr>
        <w:t xml:space="preserve">Guidance Note: </w:t>
      </w:r>
      <w:r w:rsidRPr="009E1468">
        <w:rPr>
          <w:rFonts w:eastAsia="Calibri"/>
          <w:i/>
        </w:rPr>
        <w:t>Outline the metrics that will be captured and how they will be captured</w:t>
      </w:r>
      <w:r w:rsidRPr="009E1468">
        <w:rPr>
          <w:rFonts w:eastAsia="Calibri"/>
        </w:rPr>
        <w:t>.</w:t>
      </w:r>
    </w:p>
    <w:p w14:paraId="7F088B70" w14:textId="3E697796" w:rsidR="00441894" w:rsidRPr="009E1468" w:rsidRDefault="004F0490" w:rsidP="00441894">
      <w:pPr>
        <w:jc w:val="both"/>
        <w:rPr>
          <w:rFonts w:eastAsia="Calibri"/>
          <w:i/>
        </w:rPr>
      </w:pPr>
      <w:r>
        <w:rPr>
          <w:rFonts w:eastAsia="Calibri"/>
          <w:i/>
        </w:rPr>
        <w:t>Some of the metrics that c</w:t>
      </w:r>
      <w:r w:rsidR="00441894" w:rsidRPr="009E1468">
        <w:rPr>
          <w:rFonts w:eastAsia="Calibri"/>
          <w:i/>
        </w:rPr>
        <w:t>ould be tracked include:</w:t>
      </w:r>
    </w:p>
    <w:p w14:paraId="05DA3490"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Total staff</w:t>
      </w:r>
    </w:p>
    <w:p w14:paraId="1F1F28F1"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Duration (estimated versus actual)</w:t>
      </w:r>
    </w:p>
    <w:p w14:paraId="09727AF9"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Number of attendees (estimated versus actual)</w:t>
      </w:r>
    </w:p>
    <w:p w14:paraId="07E458A2"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Percent of total attended</w:t>
      </w:r>
    </w:p>
    <w:p w14:paraId="5E28FED7" w14:textId="77777777" w:rsidR="00441894" w:rsidRPr="009E1468" w:rsidRDefault="00441894" w:rsidP="00441894">
      <w:pPr>
        <w:pStyle w:val="bullet"/>
        <w:numPr>
          <w:ilvl w:val="0"/>
          <w:numId w:val="9"/>
        </w:numPr>
        <w:jc w:val="both"/>
        <w:rPr>
          <w:rFonts w:ascii="Arial" w:hAnsi="Arial" w:cs="Arial"/>
          <w:sz w:val="22"/>
        </w:rPr>
      </w:pPr>
      <w:r w:rsidRPr="009E1468">
        <w:rPr>
          <w:rFonts w:ascii="Arial" w:hAnsi="Arial" w:cs="Arial"/>
          <w:i/>
          <w:sz w:val="22"/>
        </w:rPr>
        <w:t>Percent of estimated attended</w:t>
      </w:r>
    </w:p>
    <w:p w14:paraId="65C55C97" w14:textId="77777777" w:rsidR="00441894" w:rsidRDefault="00441894" w:rsidP="00441894"/>
    <w:p w14:paraId="5F7DE891" w14:textId="77777777" w:rsidR="00441894" w:rsidRDefault="00441894" w:rsidP="00441894">
      <w:pPr>
        <w:pStyle w:val="Heading2"/>
      </w:pPr>
      <w:bookmarkStart w:id="45" w:name="_Toc282692132"/>
      <w:bookmarkStart w:id="46" w:name="_Toc312415045"/>
      <w:r>
        <w:t>Strategy</w:t>
      </w:r>
      <w:bookmarkEnd w:id="45"/>
      <w:bookmarkEnd w:id="46"/>
    </w:p>
    <w:p w14:paraId="7C4FE919" w14:textId="37D6F282" w:rsidR="00441894" w:rsidRPr="00C83903" w:rsidRDefault="00441894" w:rsidP="00441894">
      <w:pPr>
        <w:jc w:val="both"/>
        <w:rPr>
          <w:rFonts w:eastAsia="Calibri" w:cs="Calibri"/>
        </w:rPr>
      </w:pPr>
      <w:r w:rsidRPr="00102F04">
        <w:rPr>
          <w:i/>
        </w:rPr>
        <w:t>Guidance Note:</w:t>
      </w:r>
      <w:r w:rsidRPr="00616FCF">
        <w:rPr>
          <w:i/>
        </w:rPr>
        <w:t xml:space="preserve"> </w:t>
      </w:r>
      <w:r w:rsidRPr="00102F04">
        <w:rPr>
          <w:rFonts w:eastAsia="Calibri" w:cs="Calibri"/>
          <w:i/>
        </w:rPr>
        <w:t>Describe how feedback will be elicited from personnel to ensure that</w:t>
      </w:r>
      <w:r w:rsidR="004F0490">
        <w:rPr>
          <w:rFonts w:eastAsia="Calibri" w:cs="Calibri"/>
          <w:i/>
        </w:rPr>
        <w:t xml:space="preserve"> training objectives were met. For example, a feedback form could be given to trainees to complete to capture feedback on the training to help fine-tune subsequent training sessions.</w:t>
      </w:r>
    </w:p>
    <w:p w14:paraId="20AE6FE7" w14:textId="77777777" w:rsidR="00441894" w:rsidRPr="005251F1" w:rsidRDefault="00441894" w:rsidP="00441894"/>
    <w:p w14:paraId="07BEB09F" w14:textId="77777777" w:rsidR="00E4776E" w:rsidRPr="00441894" w:rsidRDefault="00E4776E" w:rsidP="00441894"/>
    <w:sectPr w:rsidR="00E4776E" w:rsidRPr="00441894" w:rsidSect="00F82958">
      <w:footerReference w:type="default" r:id="rId9"/>
      <w:pgSz w:w="11906" w:h="16838"/>
      <w:pgMar w:top="851" w:right="1440" w:bottom="1135"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06A3" w14:textId="77777777" w:rsidR="00B245F4" w:rsidRDefault="00B245F4" w:rsidP="00D91B09">
      <w:r>
        <w:separator/>
      </w:r>
    </w:p>
  </w:endnote>
  <w:endnote w:type="continuationSeparator" w:id="0">
    <w:p w14:paraId="0107EE4B" w14:textId="77777777" w:rsidR="00B245F4" w:rsidRDefault="00B245F4"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jc w:val="center"/>
      <w:tblCellMar>
        <w:top w:w="144" w:type="dxa"/>
        <w:left w:w="115" w:type="dxa"/>
        <w:bottom w:w="144" w:type="dxa"/>
        <w:right w:w="115" w:type="dxa"/>
      </w:tblCellMar>
      <w:tblLook w:val="04A0" w:firstRow="1" w:lastRow="0" w:firstColumn="1" w:lastColumn="0" w:noHBand="0" w:noVBand="1"/>
    </w:tblPr>
    <w:tblGrid>
      <w:gridCol w:w="4564"/>
      <w:gridCol w:w="1141"/>
      <w:gridCol w:w="3852"/>
      <w:gridCol w:w="143"/>
    </w:tblGrid>
    <w:tr w:rsidR="00391A0A" w14:paraId="42C40F0F" w14:textId="77777777" w:rsidTr="00AA27C8">
      <w:trPr>
        <w:gridAfter w:val="1"/>
        <w:wAfter w:w="139" w:type="dxa"/>
        <w:trHeight w:hRule="exact" w:val="121"/>
        <w:jc w:val="center"/>
      </w:trPr>
      <w:tc>
        <w:tcPr>
          <w:tcW w:w="5564" w:type="dxa"/>
          <w:gridSpan w:val="2"/>
          <w:shd w:val="clear" w:color="auto" w:fill="123181"/>
          <w:tcMar>
            <w:top w:w="0" w:type="dxa"/>
            <w:bottom w:w="0" w:type="dxa"/>
          </w:tcMar>
        </w:tcPr>
        <w:p w14:paraId="3A84CEBD" w14:textId="77777777" w:rsidR="00391A0A" w:rsidRPr="006B6257" w:rsidRDefault="00391A0A" w:rsidP="006B6257">
          <w:pPr>
            <w:pStyle w:val="Header"/>
            <w:ind w:left="-824"/>
            <w:jc w:val="right"/>
            <w:rPr>
              <w:caps/>
              <w:sz w:val="16"/>
            </w:rPr>
          </w:pPr>
        </w:p>
      </w:tc>
      <w:tc>
        <w:tcPr>
          <w:tcW w:w="3756" w:type="dxa"/>
          <w:shd w:val="clear" w:color="auto" w:fill="123181"/>
          <w:tcMar>
            <w:top w:w="0" w:type="dxa"/>
            <w:bottom w:w="0" w:type="dxa"/>
          </w:tcMar>
        </w:tcPr>
        <w:p w14:paraId="13FBED1C" w14:textId="77777777" w:rsidR="00391A0A" w:rsidRDefault="00391A0A">
          <w:pPr>
            <w:pStyle w:val="Header"/>
            <w:jc w:val="right"/>
            <w:rPr>
              <w:caps/>
              <w:sz w:val="18"/>
            </w:rPr>
          </w:pPr>
        </w:p>
      </w:tc>
    </w:tr>
    <w:tr w:rsidR="00661CB4" w:rsidRPr="00661CB4" w14:paraId="461FD932" w14:textId="77777777" w:rsidTr="00FC635A">
      <w:trPr>
        <w:trHeight w:val="920"/>
        <w:jc w:val="center"/>
      </w:trPr>
      <w:tc>
        <w:tcPr>
          <w:tcW w:w="4451" w:type="dxa"/>
          <w:shd w:val="clear" w:color="auto" w:fill="auto"/>
          <w:vAlign w:val="center"/>
        </w:tcPr>
        <w:p w14:paraId="76827BA7" w14:textId="1C1AD988" w:rsidR="00391A0A" w:rsidRPr="00661CB4" w:rsidRDefault="00391A0A" w:rsidP="009E1468">
          <w:pPr>
            <w:pStyle w:val="NoSpacing"/>
            <w:rPr>
              <w:color w:val="auto"/>
            </w:rPr>
          </w:pPr>
          <w:r w:rsidRPr="00661CB4">
            <w:rPr>
              <w:color w:val="auto"/>
            </w:rPr>
            <w:t>IT Services: Projects</w:t>
          </w:r>
          <w:r w:rsidR="009E1468" w:rsidRPr="00661CB4">
            <w:rPr>
              <w:color w:val="auto"/>
            </w:rPr>
            <w:t xml:space="preserve"> and Change</w:t>
          </w:r>
        </w:p>
      </w:tc>
      <w:tc>
        <w:tcPr>
          <w:tcW w:w="5008" w:type="dxa"/>
          <w:gridSpan w:val="3"/>
          <w:shd w:val="clear" w:color="auto" w:fill="auto"/>
          <w:vAlign w:val="center"/>
        </w:tcPr>
        <w:p w14:paraId="06CEA145" w14:textId="77777777" w:rsidR="00391A0A" w:rsidRPr="00661CB4" w:rsidRDefault="00391A0A" w:rsidP="009069C8">
          <w:pPr>
            <w:pStyle w:val="Footer"/>
            <w:rPr>
              <w:caps/>
              <w:sz w:val="18"/>
              <w:szCs w:val="18"/>
            </w:rPr>
          </w:pPr>
        </w:p>
        <w:p w14:paraId="400D8140" w14:textId="65245503" w:rsidR="00391A0A" w:rsidRPr="00661CB4" w:rsidRDefault="009E1468" w:rsidP="009E1468">
          <w:pPr>
            <w:pStyle w:val="Footer"/>
            <w:jc w:val="right"/>
            <w:rPr>
              <w:caps/>
              <w:sz w:val="18"/>
              <w:szCs w:val="18"/>
            </w:rPr>
          </w:pPr>
          <w:r w:rsidRPr="00661CB4">
            <w:rPr>
              <w:rFonts w:cstheme="minorBidi"/>
            </w:rPr>
            <w:t>Queen Mary University of London – Protect</w:t>
          </w:r>
        </w:p>
        <w:p w14:paraId="61243C08" w14:textId="00DAA104" w:rsidR="00391A0A" w:rsidRPr="00661CB4" w:rsidRDefault="00391A0A" w:rsidP="009069C8">
          <w:pPr>
            <w:pStyle w:val="Footer"/>
            <w:rPr>
              <w:caps/>
              <w:sz w:val="18"/>
              <w:szCs w:val="18"/>
            </w:rPr>
          </w:pPr>
          <w:r w:rsidRPr="00661CB4">
            <w:rPr>
              <w:caps/>
              <w:sz w:val="18"/>
              <w:szCs w:val="18"/>
            </w:rPr>
            <w:fldChar w:fldCharType="begin"/>
          </w:r>
          <w:r w:rsidRPr="00661CB4">
            <w:rPr>
              <w:caps/>
              <w:sz w:val="18"/>
              <w:szCs w:val="18"/>
            </w:rPr>
            <w:instrText xml:space="preserve"> PAGE   \* MERGEFORMAT </w:instrText>
          </w:r>
          <w:r w:rsidRPr="00661CB4">
            <w:rPr>
              <w:caps/>
              <w:sz w:val="18"/>
              <w:szCs w:val="18"/>
            </w:rPr>
            <w:fldChar w:fldCharType="separate"/>
          </w:r>
          <w:r w:rsidR="00AA27C8">
            <w:rPr>
              <w:caps/>
              <w:noProof/>
              <w:sz w:val="18"/>
              <w:szCs w:val="18"/>
            </w:rPr>
            <w:t>2</w:t>
          </w:r>
          <w:r w:rsidRPr="00661CB4">
            <w:rPr>
              <w:caps/>
              <w:noProof/>
              <w:sz w:val="18"/>
              <w:szCs w:val="18"/>
            </w:rPr>
            <w:fldChar w:fldCharType="end"/>
          </w:r>
        </w:p>
      </w:tc>
    </w:tr>
  </w:tbl>
  <w:p w14:paraId="4EDC2848" w14:textId="77777777" w:rsidR="00391A0A" w:rsidRDefault="00391A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FDA7" w14:textId="77777777" w:rsidR="00B245F4" w:rsidRDefault="00B245F4" w:rsidP="00D91B09">
      <w:r>
        <w:separator/>
      </w:r>
    </w:p>
  </w:footnote>
  <w:footnote w:type="continuationSeparator" w:id="0">
    <w:p w14:paraId="72837C81" w14:textId="77777777" w:rsidR="00B245F4" w:rsidRDefault="00B245F4" w:rsidP="00D9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3C8300"/>
    <w:lvl w:ilvl="0">
      <w:numFmt w:val="decimal"/>
      <w:lvlText w:val="*"/>
      <w:lvlJc w:val="left"/>
    </w:lvl>
  </w:abstractNum>
  <w:abstractNum w:abstractNumId="1" w15:restartNumberingAfterBreak="0">
    <w:nsid w:val="00000002"/>
    <w:multiLevelType w:val="multilevel"/>
    <w:tmpl w:val="00CAA8E2"/>
    <w:name w:val="List 1"/>
    <w:lvl w:ilvl="0">
      <w:start w:val="1"/>
      <w:numFmt w:val="bullet"/>
      <w:pStyle w:val="List"/>
      <w:suff w:val="nothing"/>
      <w:lvlText w:val="•"/>
      <w:lvlJc w:val="left"/>
      <w:pPr>
        <w:ind w:left="864" w:hanging="144"/>
      </w:pPr>
      <w:rPr>
        <w:rFonts w:ascii="Arial Black" w:hAnsi="Arial Black" w:hint="default"/>
      </w:rPr>
    </w:lvl>
    <w:lvl w:ilvl="1">
      <w:start w:val="1"/>
      <w:numFmt w:val="bullet"/>
      <w:suff w:val="nothing"/>
      <w:lvlText w:val="•"/>
      <w:lvlJc w:val="left"/>
      <w:pPr>
        <w:ind w:left="1584" w:hanging="144"/>
      </w:pPr>
      <w:rPr>
        <w:rFonts w:ascii="Arial Black" w:hAnsi="Arial Black" w:hint="default"/>
        <w:spacing w:val="4"/>
      </w:rPr>
    </w:lvl>
    <w:lvl w:ilvl="2">
      <w:start w:val="1"/>
      <w:numFmt w:val="bullet"/>
      <w:suff w:val="nothing"/>
      <w:lvlText w:val="•"/>
      <w:lvlJc w:val="left"/>
      <w:pPr>
        <w:ind w:left="720" w:firstLine="0"/>
      </w:pPr>
      <w:rPr>
        <w:rFonts w:ascii="StarSymbol" w:hAnsi="StarSymbol" w:hint="default"/>
      </w:rPr>
    </w:lvl>
    <w:lvl w:ilvl="3">
      <w:start w:val="1"/>
      <w:numFmt w:val="bullet"/>
      <w:suff w:val="nothing"/>
      <w:lvlText w:val="•"/>
      <w:lvlJc w:val="left"/>
      <w:pPr>
        <w:ind w:left="720" w:firstLine="0"/>
      </w:pPr>
      <w:rPr>
        <w:rFonts w:ascii="StarSymbol" w:hAnsi="StarSymbol" w:hint="default"/>
      </w:rPr>
    </w:lvl>
    <w:lvl w:ilvl="4">
      <w:start w:val="1"/>
      <w:numFmt w:val="bullet"/>
      <w:suff w:val="nothing"/>
      <w:lvlText w:val="•"/>
      <w:lvlJc w:val="left"/>
      <w:pPr>
        <w:ind w:left="720" w:firstLine="0"/>
      </w:pPr>
      <w:rPr>
        <w:rFonts w:ascii="StarSymbol" w:hAnsi="StarSymbol" w:hint="default"/>
      </w:rPr>
    </w:lvl>
    <w:lvl w:ilvl="5">
      <w:start w:val="1"/>
      <w:numFmt w:val="bullet"/>
      <w:suff w:val="nothing"/>
      <w:lvlText w:val="•"/>
      <w:lvlJc w:val="left"/>
      <w:pPr>
        <w:ind w:left="720" w:firstLine="0"/>
      </w:pPr>
      <w:rPr>
        <w:rFonts w:ascii="StarSymbol" w:hAnsi="StarSymbol" w:hint="default"/>
      </w:rPr>
    </w:lvl>
    <w:lvl w:ilvl="6">
      <w:start w:val="1"/>
      <w:numFmt w:val="bullet"/>
      <w:suff w:val="nothing"/>
      <w:lvlText w:val="•"/>
      <w:lvlJc w:val="left"/>
      <w:pPr>
        <w:ind w:left="720" w:firstLine="0"/>
      </w:pPr>
      <w:rPr>
        <w:rFonts w:ascii="StarSymbol" w:hAnsi="StarSymbol" w:hint="default"/>
      </w:rPr>
    </w:lvl>
    <w:lvl w:ilvl="7">
      <w:start w:val="1"/>
      <w:numFmt w:val="bullet"/>
      <w:suff w:val="nothing"/>
      <w:lvlText w:val="•"/>
      <w:lvlJc w:val="left"/>
      <w:pPr>
        <w:ind w:left="720" w:firstLine="0"/>
      </w:pPr>
      <w:rPr>
        <w:rFonts w:ascii="StarSymbol" w:hAnsi="StarSymbol" w:hint="default"/>
      </w:rPr>
    </w:lvl>
    <w:lvl w:ilvl="8">
      <w:start w:val="1"/>
      <w:numFmt w:val="bullet"/>
      <w:suff w:val="nothing"/>
      <w:lvlText w:val="•"/>
      <w:lvlJc w:val="left"/>
      <w:pPr>
        <w:ind w:left="720" w:firstLine="0"/>
      </w:pPr>
      <w:rPr>
        <w:rFonts w:ascii="StarSymbol" w:hAnsi="StarSymbol" w:hint="default"/>
      </w:rPr>
    </w:lvl>
  </w:abstractNum>
  <w:abstractNum w:abstractNumId="2" w15:restartNumberingAfterBreak="0">
    <w:nsid w:val="2F0E6174"/>
    <w:multiLevelType w:val="hybridMultilevel"/>
    <w:tmpl w:val="E2BAAA6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15:restartNumberingAfterBreak="0">
    <w:nsid w:val="36117980"/>
    <w:multiLevelType w:val="multilevel"/>
    <w:tmpl w:val="481474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88D0DE8"/>
    <w:multiLevelType w:val="multilevel"/>
    <w:tmpl w:val="CF36F5A0"/>
    <w:lvl w:ilvl="0">
      <w:start w:val="1"/>
      <w:numFmt w:val="decimal"/>
      <w:lvlText w:val="%1."/>
      <w:lvlJc w:val="left"/>
      <w:pPr>
        <w:ind w:left="360" w:hanging="360"/>
      </w:pPr>
      <w:rPr>
        <w:rFonts w:hint="default"/>
      </w:rPr>
    </w:lvl>
    <w:lvl w:ilvl="1">
      <w:start w:val="1"/>
      <w:numFmt w:val="decimal"/>
      <w:lvlText w:val="%1.%2."/>
      <w:lvlJc w:val="left"/>
      <w:pPr>
        <w:ind w:left="432" w:hanging="432"/>
      </w:pPr>
      <w:rPr>
        <w:sz w:val="24"/>
        <w:szCs w:val="24"/>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3E0379"/>
    <w:multiLevelType w:val="hybridMultilevel"/>
    <w:tmpl w:val="B80C2FA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5E413756"/>
    <w:multiLevelType w:val="hybridMultilevel"/>
    <w:tmpl w:val="1C0EB01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15:restartNumberingAfterBreak="0">
    <w:nsid w:val="5FE22632"/>
    <w:multiLevelType w:val="hybridMultilevel"/>
    <w:tmpl w:val="FC5E507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78D30AFF"/>
    <w:multiLevelType w:val="hybridMultilevel"/>
    <w:tmpl w:val="057E235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5"/>
  </w:num>
  <w:num w:numId="7">
    <w:abstractNumId w:val="2"/>
  </w:num>
  <w:num w:numId="8">
    <w:abstractNumId w:val="4"/>
  </w:num>
  <w:num w:numId="9">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0">
    <w:abstractNumId w:val="0"/>
    <w:lvlOverride w:ilvl="0">
      <w:lvl w:ilvl="0">
        <w:start w:val="1"/>
        <w:numFmt w:val="bullet"/>
        <w:lvlText w:val=""/>
        <w:legacy w:legacy="1" w:legacySpace="0" w:legacyIndent="720"/>
        <w:lvlJc w:val="left"/>
        <w:pPr>
          <w:ind w:left="1440" w:hanging="720"/>
        </w:pPr>
        <w:rPr>
          <w:rFonts w:ascii="Symbol" w:hAnsi="Symbol" w:hint="default"/>
          <w:sz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C9"/>
    <w:rsid w:val="00002E58"/>
    <w:rsid w:val="00003478"/>
    <w:rsid w:val="00004C57"/>
    <w:rsid w:val="0000591F"/>
    <w:rsid w:val="00005DE2"/>
    <w:rsid w:val="00006728"/>
    <w:rsid w:val="0000703B"/>
    <w:rsid w:val="0000788B"/>
    <w:rsid w:val="00011B21"/>
    <w:rsid w:val="00016302"/>
    <w:rsid w:val="00021154"/>
    <w:rsid w:val="00022F94"/>
    <w:rsid w:val="00025735"/>
    <w:rsid w:val="00025C25"/>
    <w:rsid w:val="00027309"/>
    <w:rsid w:val="00030703"/>
    <w:rsid w:val="00030733"/>
    <w:rsid w:val="00031176"/>
    <w:rsid w:val="000323D1"/>
    <w:rsid w:val="000348E6"/>
    <w:rsid w:val="0003709E"/>
    <w:rsid w:val="00037B26"/>
    <w:rsid w:val="000401BB"/>
    <w:rsid w:val="00040557"/>
    <w:rsid w:val="00040BD6"/>
    <w:rsid w:val="000416DA"/>
    <w:rsid w:val="000446E6"/>
    <w:rsid w:val="00045416"/>
    <w:rsid w:val="00045513"/>
    <w:rsid w:val="00046486"/>
    <w:rsid w:val="000476C6"/>
    <w:rsid w:val="00047AFC"/>
    <w:rsid w:val="00050136"/>
    <w:rsid w:val="00051D01"/>
    <w:rsid w:val="00052FB3"/>
    <w:rsid w:val="00055307"/>
    <w:rsid w:val="00060310"/>
    <w:rsid w:val="0006142B"/>
    <w:rsid w:val="00067278"/>
    <w:rsid w:val="00071B52"/>
    <w:rsid w:val="0007536A"/>
    <w:rsid w:val="00076824"/>
    <w:rsid w:val="00081312"/>
    <w:rsid w:val="00082069"/>
    <w:rsid w:val="0008366A"/>
    <w:rsid w:val="00084A8A"/>
    <w:rsid w:val="00090ECD"/>
    <w:rsid w:val="000911DC"/>
    <w:rsid w:val="0009284A"/>
    <w:rsid w:val="00093DC7"/>
    <w:rsid w:val="000968D5"/>
    <w:rsid w:val="000A24E4"/>
    <w:rsid w:val="000A2B73"/>
    <w:rsid w:val="000A41B1"/>
    <w:rsid w:val="000A4A5E"/>
    <w:rsid w:val="000A7F76"/>
    <w:rsid w:val="000B2792"/>
    <w:rsid w:val="000B2B10"/>
    <w:rsid w:val="000B3821"/>
    <w:rsid w:val="000B6ABA"/>
    <w:rsid w:val="000B7642"/>
    <w:rsid w:val="000C0621"/>
    <w:rsid w:val="000C0E6B"/>
    <w:rsid w:val="000C1583"/>
    <w:rsid w:val="000C2034"/>
    <w:rsid w:val="000C460B"/>
    <w:rsid w:val="000C5860"/>
    <w:rsid w:val="000C58CA"/>
    <w:rsid w:val="000C6FA5"/>
    <w:rsid w:val="000D2A3E"/>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5A36"/>
    <w:rsid w:val="0011665F"/>
    <w:rsid w:val="00120D8A"/>
    <w:rsid w:val="001234F4"/>
    <w:rsid w:val="001236F2"/>
    <w:rsid w:val="00125A30"/>
    <w:rsid w:val="00131530"/>
    <w:rsid w:val="00131DFC"/>
    <w:rsid w:val="00131F3C"/>
    <w:rsid w:val="001336F1"/>
    <w:rsid w:val="00134006"/>
    <w:rsid w:val="00135688"/>
    <w:rsid w:val="0014021F"/>
    <w:rsid w:val="00144047"/>
    <w:rsid w:val="001441FE"/>
    <w:rsid w:val="00145823"/>
    <w:rsid w:val="001473D1"/>
    <w:rsid w:val="00150522"/>
    <w:rsid w:val="00151359"/>
    <w:rsid w:val="001540DC"/>
    <w:rsid w:val="00155DC1"/>
    <w:rsid w:val="001606D5"/>
    <w:rsid w:val="00161200"/>
    <w:rsid w:val="00162CDE"/>
    <w:rsid w:val="001630FA"/>
    <w:rsid w:val="00163C80"/>
    <w:rsid w:val="001647C2"/>
    <w:rsid w:val="001664BA"/>
    <w:rsid w:val="001668A5"/>
    <w:rsid w:val="00166B4E"/>
    <w:rsid w:val="00170451"/>
    <w:rsid w:val="00170C97"/>
    <w:rsid w:val="0017403B"/>
    <w:rsid w:val="00175920"/>
    <w:rsid w:val="00175996"/>
    <w:rsid w:val="001762CE"/>
    <w:rsid w:val="00180C49"/>
    <w:rsid w:val="00182B3E"/>
    <w:rsid w:val="001856F6"/>
    <w:rsid w:val="0018582D"/>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8DC"/>
    <w:rsid w:val="001B7CD8"/>
    <w:rsid w:val="001C1553"/>
    <w:rsid w:val="001C398A"/>
    <w:rsid w:val="001C4D28"/>
    <w:rsid w:val="001C4D9F"/>
    <w:rsid w:val="001D2C30"/>
    <w:rsid w:val="001D497F"/>
    <w:rsid w:val="001D76F1"/>
    <w:rsid w:val="001D7C18"/>
    <w:rsid w:val="001E397E"/>
    <w:rsid w:val="001E4AA7"/>
    <w:rsid w:val="001E6E93"/>
    <w:rsid w:val="001E7783"/>
    <w:rsid w:val="001E7D8C"/>
    <w:rsid w:val="001F052B"/>
    <w:rsid w:val="001F2A9E"/>
    <w:rsid w:val="001F492B"/>
    <w:rsid w:val="001F7C16"/>
    <w:rsid w:val="00200873"/>
    <w:rsid w:val="0020090B"/>
    <w:rsid w:val="002022E5"/>
    <w:rsid w:val="00202438"/>
    <w:rsid w:val="00202CF5"/>
    <w:rsid w:val="002039CA"/>
    <w:rsid w:val="00205B69"/>
    <w:rsid w:val="00207608"/>
    <w:rsid w:val="002077E4"/>
    <w:rsid w:val="00207A70"/>
    <w:rsid w:val="00210E21"/>
    <w:rsid w:val="00211FDD"/>
    <w:rsid w:val="00217F5B"/>
    <w:rsid w:val="00221FFF"/>
    <w:rsid w:val="00222210"/>
    <w:rsid w:val="00222DFB"/>
    <w:rsid w:val="00223DE7"/>
    <w:rsid w:val="002260D0"/>
    <w:rsid w:val="00233794"/>
    <w:rsid w:val="0023434C"/>
    <w:rsid w:val="002353EB"/>
    <w:rsid w:val="00236633"/>
    <w:rsid w:val="002366CD"/>
    <w:rsid w:val="002367EA"/>
    <w:rsid w:val="0023689C"/>
    <w:rsid w:val="00240C5F"/>
    <w:rsid w:val="0024146C"/>
    <w:rsid w:val="00243ABF"/>
    <w:rsid w:val="00244967"/>
    <w:rsid w:val="00244978"/>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2DCD"/>
    <w:rsid w:val="00274176"/>
    <w:rsid w:val="00274B6B"/>
    <w:rsid w:val="00275E94"/>
    <w:rsid w:val="0027674B"/>
    <w:rsid w:val="002815B8"/>
    <w:rsid w:val="00283B1E"/>
    <w:rsid w:val="002904AB"/>
    <w:rsid w:val="00293E20"/>
    <w:rsid w:val="00294B18"/>
    <w:rsid w:val="002961A3"/>
    <w:rsid w:val="00296649"/>
    <w:rsid w:val="002A0176"/>
    <w:rsid w:val="002A3BCC"/>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597F"/>
    <w:rsid w:val="003268B8"/>
    <w:rsid w:val="00327543"/>
    <w:rsid w:val="003301DC"/>
    <w:rsid w:val="003307E5"/>
    <w:rsid w:val="003326E7"/>
    <w:rsid w:val="00332C06"/>
    <w:rsid w:val="00335E77"/>
    <w:rsid w:val="0033708B"/>
    <w:rsid w:val="0033723F"/>
    <w:rsid w:val="00346A09"/>
    <w:rsid w:val="003519E1"/>
    <w:rsid w:val="003529AF"/>
    <w:rsid w:val="003546B8"/>
    <w:rsid w:val="00354821"/>
    <w:rsid w:val="00357713"/>
    <w:rsid w:val="00357B82"/>
    <w:rsid w:val="003616BB"/>
    <w:rsid w:val="00366A55"/>
    <w:rsid w:val="00370BA0"/>
    <w:rsid w:val="00370C98"/>
    <w:rsid w:val="00373925"/>
    <w:rsid w:val="00374978"/>
    <w:rsid w:val="0037605C"/>
    <w:rsid w:val="00381FB4"/>
    <w:rsid w:val="00382FFE"/>
    <w:rsid w:val="0038327E"/>
    <w:rsid w:val="00387EC9"/>
    <w:rsid w:val="00391461"/>
    <w:rsid w:val="00391A0A"/>
    <w:rsid w:val="00392629"/>
    <w:rsid w:val="0039386A"/>
    <w:rsid w:val="00394DC9"/>
    <w:rsid w:val="0039684C"/>
    <w:rsid w:val="003A22DE"/>
    <w:rsid w:val="003A34FC"/>
    <w:rsid w:val="003A4D7B"/>
    <w:rsid w:val="003A535F"/>
    <w:rsid w:val="003A791B"/>
    <w:rsid w:val="003B064D"/>
    <w:rsid w:val="003B1184"/>
    <w:rsid w:val="003B1557"/>
    <w:rsid w:val="003B1E9B"/>
    <w:rsid w:val="003B5FCD"/>
    <w:rsid w:val="003B7A0D"/>
    <w:rsid w:val="003C1538"/>
    <w:rsid w:val="003C5384"/>
    <w:rsid w:val="003C58B4"/>
    <w:rsid w:val="003C6661"/>
    <w:rsid w:val="003C7D49"/>
    <w:rsid w:val="003D067F"/>
    <w:rsid w:val="003D2DAD"/>
    <w:rsid w:val="003D449D"/>
    <w:rsid w:val="003D5948"/>
    <w:rsid w:val="003D722A"/>
    <w:rsid w:val="003E3CFF"/>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6AEF"/>
    <w:rsid w:val="004271E7"/>
    <w:rsid w:val="00427502"/>
    <w:rsid w:val="00431A02"/>
    <w:rsid w:val="00431DFA"/>
    <w:rsid w:val="00433D14"/>
    <w:rsid w:val="00435961"/>
    <w:rsid w:val="00437057"/>
    <w:rsid w:val="00437A3E"/>
    <w:rsid w:val="00437A9E"/>
    <w:rsid w:val="00440CFB"/>
    <w:rsid w:val="00441799"/>
    <w:rsid w:val="00441894"/>
    <w:rsid w:val="00442245"/>
    <w:rsid w:val="004431A2"/>
    <w:rsid w:val="004471B8"/>
    <w:rsid w:val="00451E30"/>
    <w:rsid w:val="00452A20"/>
    <w:rsid w:val="004546C2"/>
    <w:rsid w:val="004554AB"/>
    <w:rsid w:val="00457893"/>
    <w:rsid w:val="00457E11"/>
    <w:rsid w:val="0046209A"/>
    <w:rsid w:val="00471CA4"/>
    <w:rsid w:val="0047257F"/>
    <w:rsid w:val="00475887"/>
    <w:rsid w:val="00475B68"/>
    <w:rsid w:val="00477714"/>
    <w:rsid w:val="00480929"/>
    <w:rsid w:val="0048160E"/>
    <w:rsid w:val="00486280"/>
    <w:rsid w:val="00487A06"/>
    <w:rsid w:val="0049001C"/>
    <w:rsid w:val="00490A9F"/>
    <w:rsid w:val="00494E2B"/>
    <w:rsid w:val="004963EA"/>
    <w:rsid w:val="00497432"/>
    <w:rsid w:val="004A56BC"/>
    <w:rsid w:val="004A5B02"/>
    <w:rsid w:val="004A70F1"/>
    <w:rsid w:val="004A7FFB"/>
    <w:rsid w:val="004B0BF0"/>
    <w:rsid w:val="004B26AC"/>
    <w:rsid w:val="004B5256"/>
    <w:rsid w:val="004B5362"/>
    <w:rsid w:val="004B7D82"/>
    <w:rsid w:val="004C005C"/>
    <w:rsid w:val="004C0527"/>
    <w:rsid w:val="004C09F3"/>
    <w:rsid w:val="004C1A8A"/>
    <w:rsid w:val="004C3DCF"/>
    <w:rsid w:val="004C43C2"/>
    <w:rsid w:val="004C4A3C"/>
    <w:rsid w:val="004C54A0"/>
    <w:rsid w:val="004C5E9A"/>
    <w:rsid w:val="004D06AF"/>
    <w:rsid w:val="004D1583"/>
    <w:rsid w:val="004D1DFC"/>
    <w:rsid w:val="004D2CB2"/>
    <w:rsid w:val="004D589E"/>
    <w:rsid w:val="004E3B64"/>
    <w:rsid w:val="004E6E79"/>
    <w:rsid w:val="004E7B59"/>
    <w:rsid w:val="004F0490"/>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75C9"/>
    <w:rsid w:val="00523053"/>
    <w:rsid w:val="005236EE"/>
    <w:rsid w:val="005251F1"/>
    <w:rsid w:val="00526ABC"/>
    <w:rsid w:val="005311D4"/>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440F"/>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A2F20"/>
    <w:rsid w:val="005A5E12"/>
    <w:rsid w:val="005A69C9"/>
    <w:rsid w:val="005B0168"/>
    <w:rsid w:val="005B4064"/>
    <w:rsid w:val="005B4FBF"/>
    <w:rsid w:val="005B7606"/>
    <w:rsid w:val="005C4795"/>
    <w:rsid w:val="005C581E"/>
    <w:rsid w:val="005D024E"/>
    <w:rsid w:val="005D0A4F"/>
    <w:rsid w:val="005D1176"/>
    <w:rsid w:val="005D2D78"/>
    <w:rsid w:val="005D36DC"/>
    <w:rsid w:val="005E0E59"/>
    <w:rsid w:val="005E1F0C"/>
    <w:rsid w:val="005E3583"/>
    <w:rsid w:val="005E3C62"/>
    <w:rsid w:val="005E48D8"/>
    <w:rsid w:val="005E4A42"/>
    <w:rsid w:val="005E555D"/>
    <w:rsid w:val="005E64A4"/>
    <w:rsid w:val="005E6BD1"/>
    <w:rsid w:val="005E7DB3"/>
    <w:rsid w:val="005F0D16"/>
    <w:rsid w:val="005F19FE"/>
    <w:rsid w:val="005F1BD5"/>
    <w:rsid w:val="005F4871"/>
    <w:rsid w:val="005F4E81"/>
    <w:rsid w:val="00602753"/>
    <w:rsid w:val="00604828"/>
    <w:rsid w:val="00604B13"/>
    <w:rsid w:val="00605EDF"/>
    <w:rsid w:val="0060699F"/>
    <w:rsid w:val="006133B5"/>
    <w:rsid w:val="00613B45"/>
    <w:rsid w:val="006174D1"/>
    <w:rsid w:val="00617C41"/>
    <w:rsid w:val="00617DB2"/>
    <w:rsid w:val="00630CB9"/>
    <w:rsid w:val="006351B8"/>
    <w:rsid w:val="00635829"/>
    <w:rsid w:val="0063679D"/>
    <w:rsid w:val="00640C58"/>
    <w:rsid w:val="00641CAC"/>
    <w:rsid w:val="00643239"/>
    <w:rsid w:val="00643565"/>
    <w:rsid w:val="0064407A"/>
    <w:rsid w:val="0064448B"/>
    <w:rsid w:val="006462AE"/>
    <w:rsid w:val="0064662A"/>
    <w:rsid w:val="00647200"/>
    <w:rsid w:val="00647FEE"/>
    <w:rsid w:val="00652B6E"/>
    <w:rsid w:val="00656230"/>
    <w:rsid w:val="00656C96"/>
    <w:rsid w:val="00661292"/>
    <w:rsid w:val="0066129D"/>
    <w:rsid w:val="00661CB4"/>
    <w:rsid w:val="00661FA9"/>
    <w:rsid w:val="00664324"/>
    <w:rsid w:val="00664611"/>
    <w:rsid w:val="0066626E"/>
    <w:rsid w:val="0066754F"/>
    <w:rsid w:val="006703D5"/>
    <w:rsid w:val="00671752"/>
    <w:rsid w:val="006718C4"/>
    <w:rsid w:val="006748EC"/>
    <w:rsid w:val="00674F59"/>
    <w:rsid w:val="00682D00"/>
    <w:rsid w:val="00685521"/>
    <w:rsid w:val="006869FD"/>
    <w:rsid w:val="00686DDB"/>
    <w:rsid w:val="00687A31"/>
    <w:rsid w:val="00687F2D"/>
    <w:rsid w:val="00690A0A"/>
    <w:rsid w:val="006925DA"/>
    <w:rsid w:val="006931C7"/>
    <w:rsid w:val="00696883"/>
    <w:rsid w:val="006A0A3A"/>
    <w:rsid w:val="006A0E0C"/>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A7B"/>
    <w:rsid w:val="006E0E7B"/>
    <w:rsid w:val="006E1E9E"/>
    <w:rsid w:val="006E2DB0"/>
    <w:rsid w:val="006E3189"/>
    <w:rsid w:val="006E43CB"/>
    <w:rsid w:val="006E6DE7"/>
    <w:rsid w:val="006E7436"/>
    <w:rsid w:val="006F2BFB"/>
    <w:rsid w:val="006F588A"/>
    <w:rsid w:val="007002B8"/>
    <w:rsid w:val="007009F1"/>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4D5A"/>
    <w:rsid w:val="00735E99"/>
    <w:rsid w:val="00740634"/>
    <w:rsid w:val="007425AB"/>
    <w:rsid w:val="00743E69"/>
    <w:rsid w:val="007463EF"/>
    <w:rsid w:val="0074644C"/>
    <w:rsid w:val="00750D0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403D"/>
    <w:rsid w:val="00784EBD"/>
    <w:rsid w:val="00785358"/>
    <w:rsid w:val="00786CC8"/>
    <w:rsid w:val="007925B4"/>
    <w:rsid w:val="00792697"/>
    <w:rsid w:val="007933E9"/>
    <w:rsid w:val="007A22AC"/>
    <w:rsid w:val="007A3C91"/>
    <w:rsid w:val="007A45F0"/>
    <w:rsid w:val="007A54B9"/>
    <w:rsid w:val="007A5C42"/>
    <w:rsid w:val="007A7E05"/>
    <w:rsid w:val="007B2095"/>
    <w:rsid w:val="007B40F3"/>
    <w:rsid w:val="007B72B3"/>
    <w:rsid w:val="007C08DC"/>
    <w:rsid w:val="007C50E2"/>
    <w:rsid w:val="007D1B25"/>
    <w:rsid w:val="007D2191"/>
    <w:rsid w:val="007D55BB"/>
    <w:rsid w:val="007D58C8"/>
    <w:rsid w:val="007D5F3B"/>
    <w:rsid w:val="007D60BF"/>
    <w:rsid w:val="007D7338"/>
    <w:rsid w:val="007D7553"/>
    <w:rsid w:val="007E06D1"/>
    <w:rsid w:val="007E2671"/>
    <w:rsid w:val="007E3C41"/>
    <w:rsid w:val="007E4FE2"/>
    <w:rsid w:val="007E6110"/>
    <w:rsid w:val="007E7748"/>
    <w:rsid w:val="007E7B9F"/>
    <w:rsid w:val="007F2055"/>
    <w:rsid w:val="007F2678"/>
    <w:rsid w:val="007F2FE2"/>
    <w:rsid w:val="007F31FB"/>
    <w:rsid w:val="0080481C"/>
    <w:rsid w:val="00805A5E"/>
    <w:rsid w:val="00805B17"/>
    <w:rsid w:val="00805E06"/>
    <w:rsid w:val="00805E8F"/>
    <w:rsid w:val="00806DF1"/>
    <w:rsid w:val="008115A6"/>
    <w:rsid w:val="0081469A"/>
    <w:rsid w:val="00814887"/>
    <w:rsid w:val="00815524"/>
    <w:rsid w:val="00816435"/>
    <w:rsid w:val="00816EE7"/>
    <w:rsid w:val="00817C0A"/>
    <w:rsid w:val="00820CC3"/>
    <w:rsid w:val="00820FED"/>
    <w:rsid w:val="00821247"/>
    <w:rsid w:val="00821D51"/>
    <w:rsid w:val="00823195"/>
    <w:rsid w:val="00825192"/>
    <w:rsid w:val="00825A11"/>
    <w:rsid w:val="00825D24"/>
    <w:rsid w:val="00831298"/>
    <w:rsid w:val="0083522C"/>
    <w:rsid w:val="00835AFD"/>
    <w:rsid w:val="00836080"/>
    <w:rsid w:val="008378E4"/>
    <w:rsid w:val="00840451"/>
    <w:rsid w:val="00843DAE"/>
    <w:rsid w:val="008442ED"/>
    <w:rsid w:val="008445F2"/>
    <w:rsid w:val="00844D2C"/>
    <w:rsid w:val="00846B7C"/>
    <w:rsid w:val="00847BD2"/>
    <w:rsid w:val="0085198D"/>
    <w:rsid w:val="00852083"/>
    <w:rsid w:val="0085237E"/>
    <w:rsid w:val="00853496"/>
    <w:rsid w:val="00855800"/>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3073"/>
    <w:rsid w:val="008832C2"/>
    <w:rsid w:val="008833A6"/>
    <w:rsid w:val="00883808"/>
    <w:rsid w:val="0088386C"/>
    <w:rsid w:val="00884AA4"/>
    <w:rsid w:val="00885044"/>
    <w:rsid w:val="0088547F"/>
    <w:rsid w:val="00890FD1"/>
    <w:rsid w:val="0089290F"/>
    <w:rsid w:val="00896728"/>
    <w:rsid w:val="00897226"/>
    <w:rsid w:val="008A35A0"/>
    <w:rsid w:val="008A47A9"/>
    <w:rsid w:val="008B7547"/>
    <w:rsid w:val="008B7B85"/>
    <w:rsid w:val="008C3928"/>
    <w:rsid w:val="008C4D7D"/>
    <w:rsid w:val="008C5649"/>
    <w:rsid w:val="008C5D33"/>
    <w:rsid w:val="008C5E1C"/>
    <w:rsid w:val="008C69BD"/>
    <w:rsid w:val="008D5C95"/>
    <w:rsid w:val="008D6A7A"/>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5AD"/>
    <w:rsid w:val="0091290D"/>
    <w:rsid w:val="00915495"/>
    <w:rsid w:val="009258F1"/>
    <w:rsid w:val="00925CB1"/>
    <w:rsid w:val="009269B0"/>
    <w:rsid w:val="0092741B"/>
    <w:rsid w:val="00927E23"/>
    <w:rsid w:val="00930521"/>
    <w:rsid w:val="00930B86"/>
    <w:rsid w:val="0093206F"/>
    <w:rsid w:val="00932BE1"/>
    <w:rsid w:val="009337AF"/>
    <w:rsid w:val="009347CD"/>
    <w:rsid w:val="00936A71"/>
    <w:rsid w:val="00940789"/>
    <w:rsid w:val="00941BC9"/>
    <w:rsid w:val="009428B9"/>
    <w:rsid w:val="00942904"/>
    <w:rsid w:val="00944752"/>
    <w:rsid w:val="0095106E"/>
    <w:rsid w:val="0095205A"/>
    <w:rsid w:val="00954759"/>
    <w:rsid w:val="00955A18"/>
    <w:rsid w:val="009569AB"/>
    <w:rsid w:val="00956A46"/>
    <w:rsid w:val="009573C9"/>
    <w:rsid w:val="00957F14"/>
    <w:rsid w:val="00960D76"/>
    <w:rsid w:val="00960E75"/>
    <w:rsid w:val="00961D58"/>
    <w:rsid w:val="00962D57"/>
    <w:rsid w:val="00966B86"/>
    <w:rsid w:val="00966F05"/>
    <w:rsid w:val="00970A02"/>
    <w:rsid w:val="00971C46"/>
    <w:rsid w:val="00972A5D"/>
    <w:rsid w:val="00972D11"/>
    <w:rsid w:val="0097582D"/>
    <w:rsid w:val="00975B0B"/>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652A"/>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468B"/>
    <w:rsid w:val="009D6BED"/>
    <w:rsid w:val="009E144D"/>
    <w:rsid w:val="009E1468"/>
    <w:rsid w:val="009E1A63"/>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608B"/>
    <w:rsid w:val="00A20A70"/>
    <w:rsid w:val="00A22312"/>
    <w:rsid w:val="00A22E43"/>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3131"/>
    <w:rsid w:val="00A618F6"/>
    <w:rsid w:val="00A62062"/>
    <w:rsid w:val="00A64231"/>
    <w:rsid w:val="00A6484E"/>
    <w:rsid w:val="00A676A8"/>
    <w:rsid w:val="00A67F43"/>
    <w:rsid w:val="00A71E82"/>
    <w:rsid w:val="00A7361A"/>
    <w:rsid w:val="00A7486A"/>
    <w:rsid w:val="00A75B00"/>
    <w:rsid w:val="00A816A5"/>
    <w:rsid w:val="00A81B66"/>
    <w:rsid w:val="00A8246A"/>
    <w:rsid w:val="00A83E8E"/>
    <w:rsid w:val="00A84A0B"/>
    <w:rsid w:val="00A856B2"/>
    <w:rsid w:val="00A865AD"/>
    <w:rsid w:val="00A86C31"/>
    <w:rsid w:val="00A879C1"/>
    <w:rsid w:val="00A87FDB"/>
    <w:rsid w:val="00A9290C"/>
    <w:rsid w:val="00A92EA2"/>
    <w:rsid w:val="00A9566D"/>
    <w:rsid w:val="00A95E98"/>
    <w:rsid w:val="00A963D0"/>
    <w:rsid w:val="00AA27C8"/>
    <w:rsid w:val="00AA2BD1"/>
    <w:rsid w:val="00AA2E24"/>
    <w:rsid w:val="00AA43BD"/>
    <w:rsid w:val="00AA53D0"/>
    <w:rsid w:val="00AA5598"/>
    <w:rsid w:val="00AA61AC"/>
    <w:rsid w:val="00AA6268"/>
    <w:rsid w:val="00AA6C33"/>
    <w:rsid w:val="00AA7CAF"/>
    <w:rsid w:val="00AB1C4F"/>
    <w:rsid w:val="00AB3DCC"/>
    <w:rsid w:val="00AB5F6A"/>
    <w:rsid w:val="00AC1032"/>
    <w:rsid w:val="00AC1F8D"/>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257D"/>
    <w:rsid w:val="00B04399"/>
    <w:rsid w:val="00B05D4D"/>
    <w:rsid w:val="00B07018"/>
    <w:rsid w:val="00B1064B"/>
    <w:rsid w:val="00B10D0D"/>
    <w:rsid w:val="00B11774"/>
    <w:rsid w:val="00B1185B"/>
    <w:rsid w:val="00B13BE8"/>
    <w:rsid w:val="00B17233"/>
    <w:rsid w:val="00B172A8"/>
    <w:rsid w:val="00B17541"/>
    <w:rsid w:val="00B212C4"/>
    <w:rsid w:val="00B245F4"/>
    <w:rsid w:val="00B267E2"/>
    <w:rsid w:val="00B26868"/>
    <w:rsid w:val="00B27CDD"/>
    <w:rsid w:val="00B30677"/>
    <w:rsid w:val="00B30BF0"/>
    <w:rsid w:val="00B313D2"/>
    <w:rsid w:val="00B34624"/>
    <w:rsid w:val="00B400B1"/>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AEC"/>
    <w:rsid w:val="00B814DF"/>
    <w:rsid w:val="00B8242E"/>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E25E2"/>
    <w:rsid w:val="00BE31FC"/>
    <w:rsid w:val="00BE3A8E"/>
    <w:rsid w:val="00BE49D8"/>
    <w:rsid w:val="00BE6B30"/>
    <w:rsid w:val="00BF3FDA"/>
    <w:rsid w:val="00BF41F5"/>
    <w:rsid w:val="00BF4307"/>
    <w:rsid w:val="00BF63E1"/>
    <w:rsid w:val="00C0015D"/>
    <w:rsid w:val="00C06A4A"/>
    <w:rsid w:val="00C078AF"/>
    <w:rsid w:val="00C07DFE"/>
    <w:rsid w:val="00C10F6B"/>
    <w:rsid w:val="00C12C6D"/>
    <w:rsid w:val="00C13256"/>
    <w:rsid w:val="00C14250"/>
    <w:rsid w:val="00C149F5"/>
    <w:rsid w:val="00C15104"/>
    <w:rsid w:val="00C154AE"/>
    <w:rsid w:val="00C16903"/>
    <w:rsid w:val="00C1699D"/>
    <w:rsid w:val="00C175AD"/>
    <w:rsid w:val="00C201D4"/>
    <w:rsid w:val="00C2235D"/>
    <w:rsid w:val="00C2311C"/>
    <w:rsid w:val="00C23700"/>
    <w:rsid w:val="00C26D5A"/>
    <w:rsid w:val="00C27A58"/>
    <w:rsid w:val="00C3091D"/>
    <w:rsid w:val="00C3148A"/>
    <w:rsid w:val="00C318CA"/>
    <w:rsid w:val="00C31DFB"/>
    <w:rsid w:val="00C33471"/>
    <w:rsid w:val="00C3730C"/>
    <w:rsid w:val="00C3757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520B"/>
    <w:rsid w:val="00C67103"/>
    <w:rsid w:val="00C7385D"/>
    <w:rsid w:val="00C74042"/>
    <w:rsid w:val="00C747AE"/>
    <w:rsid w:val="00C753EC"/>
    <w:rsid w:val="00C801A6"/>
    <w:rsid w:val="00C803E2"/>
    <w:rsid w:val="00C80E0C"/>
    <w:rsid w:val="00C82183"/>
    <w:rsid w:val="00C87CBF"/>
    <w:rsid w:val="00C91489"/>
    <w:rsid w:val="00C9543F"/>
    <w:rsid w:val="00C96BAE"/>
    <w:rsid w:val="00C96D52"/>
    <w:rsid w:val="00CA09B8"/>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7BDC"/>
    <w:rsid w:val="00CE461C"/>
    <w:rsid w:val="00CE5A9E"/>
    <w:rsid w:val="00CE63FB"/>
    <w:rsid w:val="00CE6D30"/>
    <w:rsid w:val="00CE771B"/>
    <w:rsid w:val="00CF0217"/>
    <w:rsid w:val="00CF1EBF"/>
    <w:rsid w:val="00CF21A9"/>
    <w:rsid w:val="00CF2C7C"/>
    <w:rsid w:val="00CF6586"/>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5712"/>
    <w:rsid w:val="00D26193"/>
    <w:rsid w:val="00D27DB7"/>
    <w:rsid w:val="00D32540"/>
    <w:rsid w:val="00D32917"/>
    <w:rsid w:val="00D3462A"/>
    <w:rsid w:val="00D37DE7"/>
    <w:rsid w:val="00D4667F"/>
    <w:rsid w:val="00D46703"/>
    <w:rsid w:val="00D473B6"/>
    <w:rsid w:val="00D4784E"/>
    <w:rsid w:val="00D47EB0"/>
    <w:rsid w:val="00D53DBF"/>
    <w:rsid w:val="00D54622"/>
    <w:rsid w:val="00D5643F"/>
    <w:rsid w:val="00D64B24"/>
    <w:rsid w:val="00D728D6"/>
    <w:rsid w:val="00D735B7"/>
    <w:rsid w:val="00D74E6E"/>
    <w:rsid w:val="00D81AE9"/>
    <w:rsid w:val="00D820F8"/>
    <w:rsid w:val="00D8266C"/>
    <w:rsid w:val="00D82B77"/>
    <w:rsid w:val="00D84E78"/>
    <w:rsid w:val="00D85067"/>
    <w:rsid w:val="00D87E41"/>
    <w:rsid w:val="00D907B5"/>
    <w:rsid w:val="00D914E9"/>
    <w:rsid w:val="00D91B09"/>
    <w:rsid w:val="00D9603C"/>
    <w:rsid w:val="00D974F9"/>
    <w:rsid w:val="00DA03A6"/>
    <w:rsid w:val="00DA29FD"/>
    <w:rsid w:val="00DA5629"/>
    <w:rsid w:val="00DA640A"/>
    <w:rsid w:val="00DA6D70"/>
    <w:rsid w:val="00DA708B"/>
    <w:rsid w:val="00DB13A0"/>
    <w:rsid w:val="00DB4704"/>
    <w:rsid w:val="00DB66FF"/>
    <w:rsid w:val="00DB6711"/>
    <w:rsid w:val="00DC3CE8"/>
    <w:rsid w:val="00DC706B"/>
    <w:rsid w:val="00DD0E26"/>
    <w:rsid w:val="00DD31AA"/>
    <w:rsid w:val="00DD5326"/>
    <w:rsid w:val="00DE0753"/>
    <w:rsid w:val="00DE18F7"/>
    <w:rsid w:val="00DE221F"/>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214"/>
    <w:rsid w:val="00E063A3"/>
    <w:rsid w:val="00E076E9"/>
    <w:rsid w:val="00E10326"/>
    <w:rsid w:val="00E12866"/>
    <w:rsid w:val="00E15294"/>
    <w:rsid w:val="00E156A3"/>
    <w:rsid w:val="00E1600C"/>
    <w:rsid w:val="00E1705C"/>
    <w:rsid w:val="00E215F7"/>
    <w:rsid w:val="00E22421"/>
    <w:rsid w:val="00E23223"/>
    <w:rsid w:val="00E238B2"/>
    <w:rsid w:val="00E24987"/>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1BF3"/>
    <w:rsid w:val="00E553BA"/>
    <w:rsid w:val="00E61E12"/>
    <w:rsid w:val="00E624AA"/>
    <w:rsid w:val="00E63DA1"/>
    <w:rsid w:val="00E65A9A"/>
    <w:rsid w:val="00E65C9B"/>
    <w:rsid w:val="00E65D27"/>
    <w:rsid w:val="00E661E6"/>
    <w:rsid w:val="00E67CA7"/>
    <w:rsid w:val="00E70868"/>
    <w:rsid w:val="00E75184"/>
    <w:rsid w:val="00E77818"/>
    <w:rsid w:val="00E842C4"/>
    <w:rsid w:val="00E843ED"/>
    <w:rsid w:val="00E84B22"/>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76F0"/>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7DE3"/>
    <w:rsid w:val="00EE6F6D"/>
    <w:rsid w:val="00EE71D7"/>
    <w:rsid w:val="00EF0059"/>
    <w:rsid w:val="00EF1F10"/>
    <w:rsid w:val="00EF261D"/>
    <w:rsid w:val="00EF41F1"/>
    <w:rsid w:val="00EF4DCD"/>
    <w:rsid w:val="00EF59B7"/>
    <w:rsid w:val="00F01EF8"/>
    <w:rsid w:val="00F026EF"/>
    <w:rsid w:val="00F03374"/>
    <w:rsid w:val="00F034AD"/>
    <w:rsid w:val="00F071E1"/>
    <w:rsid w:val="00F11B33"/>
    <w:rsid w:val="00F13738"/>
    <w:rsid w:val="00F13E97"/>
    <w:rsid w:val="00F14254"/>
    <w:rsid w:val="00F148E0"/>
    <w:rsid w:val="00F14ED0"/>
    <w:rsid w:val="00F15140"/>
    <w:rsid w:val="00F16221"/>
    <w:rsid w:val="00F205B8"/>
    <w:rsid w:val="00F21134"/>
    <w:rsid w:val="00F21BE9"/>
    <w:rsid w:val="00F22F79"/>
    <w:rsid w:val="00F25F99"/>
    <w:rsid w:val="00F27D75"/>
    <w:rsid w:val="00F27F73"/>
    <w:rsid w:val="00F34A32"/>
    <w:rsid w:val="00F378F4"/>
    <w:rsid w:val="00F400B0"/>
    <w:rsid w:val="00F4033F"/>
    <w:rsid w:val="00F41179"/>
    <w:rsid w:val="00F42C14"/>
    <w:rsid w:val="00F43949"/>
    <w:rsid w:val="00F44187"/>
    <w:rsid w:val="00F45AF5"/>
    <w:rsid w:val="00F460F0"/>
    <w:rsid w:val="00F46BFB"/>
    <w:rsid w:val="00F50D90"/>
    <w:rsid w:val="00F51CCA"/>
    <w:rsid w:val="00F53D82"/>
    <w:rsid w:val="00F54AC3"/>
    <w:rsid w:val="00F609E0"/>
    <w:rsid w:val="00F61F99"/>
    <w:rsid w:val="00F63E8D"/>
    <w:rsid w:val="00F67761"/>
    <w:rsid w:val="00F70C2A"/>
    <w:rsid w:val="00F72525"/>
    <w:rsid w:val="00F72DA4"/>
    <w:rsid w:val="00F746E4"/>
    <w:rsid w:val="00F74D70"/>
    <w:rsid w:val="00F75599"/>
    <w:rsid w:val="00F76276"/>
    <w:rsid w:val="00F77918"/>
    <w:rsid w:val="00F77F31"/>
    <w:rsid w:val="00F80F2F"/>
    <w:rsid w:val="00F82958"/>
    <w:rsid w:val="00F83274"/>
    <w:rsid w:val="00F84526"/>
    <w:rsid w:val="00F86617"/>
    <w:rsid w:val="00F87BE0"/>
    <w:rsid w:val="00F90435"/>
    <w:rsid w:val="00F90DD8"/>
    <w:rsid w:val="00F91438"/>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1ED6"/>
    <w:rsid w:val="00FD3960"/>
    <w:rsid w:val="00FD5CED"/>
    <w:rsid w:val="00FE105E"/>
    <w:rsid w:val="00FE2919"/>
    <w:rsid w:val="00FE48AF"/>
    <w:rsid w:val="00FE706E"/>
    <w:rsid w:val="00FF0875"/>
    <w:rsid w:val="00FF34EE"/>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413303"/>
  <w15:docId w15:val="{891BDFEF-B9F0-473B-9A4B-27CAF028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ind w:left="431" w:hanging="431"/>
      <w:outlineLvl w:val="0"/>
    </w:pPr>
    <w:rPr>
      <w:sz w:val="24"/>
    </w:rPr>
  </w:style>
  <w:style w:type="paragraph" w:styleId="Heading2">
    <w:name w:val="heading 2"/>
    <w:basedOn w:val="Normal"/>
    <w:next w:val="Normal"/>
    <w:link w:val="Heading2Char"/>
    <w:autoRedefine/>
    <w:uiPriority w:val="9"/>
    <w:unhideWhenUsed/>
    <w:qFormat/>
    <w:rsid w:val="005B0168"/>
    <w:pPr>
      <w:keepNext/>
      <w:keepLines/>
      <w:numPr>
        <w:ilvl w:val="1"/>
        <w:numId w:val="1"/>
      </w:numPr>
      <w:spacing w:before="40" w:after="120"/>
      <w:outlineLvl w:val="1"/>
    </w:pPr>
    <w:rPr>
      <w:rFonts w:eastAsiaTheme="majorEastAsia"/>
      <w:b/>
    </w:rPr>
  </w:style>
  <w:style w:type="paragraph" w:styleId="Heading3">
    <w:name w:val="heading 3"/>
    <w:basedOn w:val="Normal"/>
    <w:next w:val="Normal"/>
    <w:link w:val="Heading3Char"/>
    <w:uiPriority w:val="9"/>
    <w:unhideWhenUsed/>
    <w:qFormat/>
    <w:rsid w:val="00AC6E43"/>
    <w:pPr>
      <w:keepNext/>
      <w:keepLines/>
      <w:numPr>
        <w:ilvl w:val="2"/>
        <w:numId w:val="1"/>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sz w:val="24"/>
    </w:rPr>
  </w:style>
  <w:style w:type="character" w:customStyle="1" w:styleId="Heading2Char">
    <w:name w:val="Heading 2 Char"/>
    <w:basedOn w:val="DefaultParagraphFont"/>
    <w:link w:val="Heading2"/>
    <w:uiPriority w:val="9"/>
    <w:rsid w:val="005B0168"/>
    <w:rPr>
      <w:rFonts w:ascii="Arial" w:eastAsiaTheme="majorEastAsia" w:hAnsi="Arial" w:cs="Arial"/>
      <w:b/>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uiPriority w:val="39"/>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 w:type="table" w:customStyle="1" w:styleId="PlainTable31">
    <w:name w:val="Plain Table 31"/>
    <w:basedOn w:val="TableNormal"/>
    <w:uiPriority w:val="43"/>
    <w:rsid w:val="00BF43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semiHidden/>
    <w:rsid w:val="004C09F3"/>
    <w:pPr>
      <w:suppressAutoHyphens/>
      <w:autoSpaceDE w:val="0"/>
      <w:spacing w:before="144" w:after="144" w:line="240" w:lineRule="auto"/>
      <w:ind w:left="720" w:firstLine="1"/>
    </w:pPr>
    <w:rPr>
      <w:rFonts w:eastAsia="Times New Roman" w:cs="Times New Roman"/>
      <w:i/>
      <w:kern w:val="0"/>
      <w:szCs w:val="20"/>
      <w:lang w:val="en-US"/>
      <w14:ligatures w14:val="none"/>
    </w:rPr>
  </w:style>
  <w:style w:type="character" w:customStyle="1" w:styleId="BodyTextIndentChar">
    <w:name w:val="Body Text Indent Char"/>
    <w:basedOn w:val="DefaultParagraphFont"/>
    <w:link w:val="BodyTextIndent"/>
    <w:semiHidden/>
    <w:rsid w:val="004C09F3"/>
    <w:rPr>
      <w:rFonts w:ascii="Arial" w:eastAsia="Times New Roman" w:hAnsi="Arial" w:cs="Times New Roman"/>
      <w:i/>
      <w:kern w:val="0"/>
      <w:szCs w:val="20"/>
      <w:lang w:val="en-US"/>
      <w14:ligatures w14:val="none"/>
    </w:rPr>
  </w:style>
  <w:style w:type="paragraph" w:customStyle="1" w:styleId="TableContents">
    <w:name w:val="Table Contents"/>
    <w:basedOn w:val="BodyText"/>
    <w:rsid w:val="004C09F3"/>
    <w:pPr>
      <w:suppressLineNumbers/>
      <w:suppressAutoHyphens/>
      <w:autoSpaceDE w:val="0"/>
      <w:spacing w:before="240" w:after="240" w:line="240" w:lineRule="auto"/>
    </w:pPr>
    <w:rPr>
      <w:rFonts w:eastAsia="Times New Roman" w:cs="Times New Roman"/>
      <w:i/>
      <w:kern w:val="0"/>
      <w:sz w:val="20"/>
      <w:szCs w:val="20"/>
      <w:lang w:val="en-US"/>
      <w14:ligatures w14:val="none"/>
    </w:rPr>
  </w:style>
  <w:style w:type="paragraph" w:customStyle="1" w:styleId="TableHeading">
    <w:name w:val="Table Heading"/>
    <w:basedOn w:val="TableContents"/>
    <w:rsid w:val="004C09F3"/>
    <w:pPr>
      <w:jc w:val="center"/>
    </w:pPr>
    <w:rPr>
      <w:b/>
    </w:rPr>
  </w:style>
  <w:style w:type="paragraph" w:styleId="List">
    <w:name w:val="List"/>
    <w:basedOn w:val="BodyText"/>
    <w:semiHidden/>
    <w:rsid w:val="004C09F3"/>
    <w:pPr>
      <w:numPr>
        <w:numId w:val="2"/>
      </w:numPr>
      <w:suppressAutoHyphens/>
      <w:autoSpaceDE w:val="0"/>
      <w:spacing w:before="115" w:after="115" w:line="240" w:lineRule="auto"/>
      <w:ind w:left="720" w:hanging="360"/>
    </w:pPr>
    <w:rPr>
      <w:rFonts w:eastAsia="Times New Roman" w:cs="Times New Roman"/>
      <w:kern w:val="0"/>
      <w:sz w:val="20"/>
      <w:szCs w:val="20"/>
      <w:lang w:val="en-US"/>
      <w14:ligatures w14:val="none"/>
    </w:rPr>
  </w:style>
  <w:style w:type="paragraph" w:customStyle="1" w:styleId="Example">
    <w:name w:val="Example"/>
    <w:basedOn w:val="BodyTextIndent"/>
    <w:qFormat/>
    <w:rsid w:val="004C09F3"/>
    <w:pPr>
      <w:ind w:left="567"/>
    </w:pPr>
    <w:rPr>
      <w:i w:val="0"/>
    </w:rPr>
  </w:style>
  <w:style w:type="paragraph" w:styleId="BodyText">
    <w:name w:val="Body Text"/>
    <w:basedOn w:val="Normal"/>
    <w:link w:val="BodyTextChar"/>
    <w:uiPriority w:val="99"/>
    <w:semiHidden/>
    <w:unhideWhenUsed/>
    <w:rsid w:val="004C09F3"/>
    <w:pPr>
      <w:spacing w:after="120"/>
    </w:pPr>
  </w:style>
  <w:style w:type="character" w:customStyle="1" w:styleId="BodyTextChar">
    <w:name w:val="Body Text Char"/>
    <w:basedOn w:val="DefaultParagraphFont"/>
    <w:link w:val="BodyText"/>
    <w:uiPriority w:val="99"/>
    <w:semiHidden/>
    <w:rsid w:val="004C09F3"/>
    <w:rPr>
      <w:rFonts w:ascii="Arial" w:hAnsi="Arial" w:cs="Arial"/>
    </w:rPr>
  </w:style>
  <w:style w:type="paragraph" w:styleId="BodyText3">
    <w:name w:val="Body Text 3"/>
    <w:basedOn w:val="Normal"/>
    <w:link w:val="BodyText3Char"/>
    <w:uiPriority w:val="99"/>
    <w:semiHidden/>
    <w:unhideWhenUsed/>
    <w:rsid w:val="00441894"/>
    <w:pPr>
      <w:spacing w:after="120"/>
    </w:pPr>
    <w:rPr>
      <w:sz w:val="16"/>
      <w:szCs w:val="16"/>
    </w:rPr>
  </w:style>
  <w:style w:type="character" w:customStyle="1" w:styleId="BodyText3Char">
    <w:name w:val="Body Text 3 Char"/>
    <w:basedOn w:val="DefaultParagraphFont"/>
    <w:link w:val="BodyText3"/>
    <w:uiPriority w:val="99"/>
    <w:semiHidden/>
    <w:rsid w:val="00441894"/>
    <w:rPr>
      <w:rFonts w:ascii="Arial" w:hAnsi="Arial" w:cs="Arial"/>
      <w:sz w:val="16"/>
      <w:szCs w:val="16"/>
    </w:rPr>
  </w:style>
  <w:style w:type="paragraph" w:customStyle="1" w:styleId="bullet2">
    <w:name w:val="bullet2"/>
    <w:basedOn w:val="Normal"/>
    <w:next w:val="Normal"/>
    <w:rsid w:val="00441894"/>
    <w:pPr>
      <w:overflowPunct w:val="0"/>
      <w:autoSpaceDE w:val="0"/>
      <w:autoSpaceDN w:val="0"/>
      <w:adjustRightInd w:val="0"/>
      <w:spacing w:before="60" w:after="60" w:line="240" w:lineRule="auto"/>
      <w:ind w:left="1440" w:hanging="720"/>
      <w:textAlignment w:val="baseline"/>
    </w:pPr>
    <w:rPr>
      <w:rFonts w:ascii="Times New Roman" w:eastAsia="Times New Roman" w:hAnsi="Times New Roman" w:cs="Times New Roman"/>
      <w:kern w:val="0"/>
      <w:sz w:val="24"/>
      <w:szCs w:val="20"/>
      <w:lang w:val="en-US" w:eastAsia="en-GB"/>
      <w14:ligatures w14:val="none"/>
    </w:rPr>
  </w:style>
  <w:style w:type="paragraph" w:customStyle="1" w:styleId="bullet">
    <w:name w:val="bullet"/>
    <w:basedOn w:val="Normal"/>
    <w:rsid w:val="00441894"/>
    <w:pPr>
      <w:overflowPunct w:val="0"/>
      <w:autoSpaceDE w:val="0"/>
      <w:autoSpaceDN w:val="0"/>
      <w:adjustRightInd w:val="0"/>
      <w:spacing w:before="60" w:after="60" w:line="240" w:lineRule="auto"/>
      <w:ind w:left="720" w:hanging="720"/>
      <w:textAlignment w:val="baseline"/>
    </w:pPr>
    <w:rPr>
      <w:rFonts w:ascii="Times New Roman" w:eastAsia="Times New Roman" w:hAnsi="Times New Roman" w:cs="Times New Roman"/>
      <w:kern w:val="0"/>
      <w:sz w:val="24"/>
      <w:szCs w:val="20"/>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BF7FF53-2963-4F7B-B359-6D4C9887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Interfaces - High Level Design Document</dc:title>
  <dc:subject>Client Interfaces - High Level Design</dc:subject>
  <dc:creator>Sally Measures</dc:creator>
  <cp:keywords>VMware View; Client Interfaces; Configuration Manager; ActiveRoles Server; Password Manager; Forefront Identity Manager</cp:keywords>
  <dc:description/>
  <cp:lastModifiedBy>Sruthi Ramachandran</cp:lastModifiedBy>
  <cp:revision>8</cp:revision>
  <cp:lastPrinted>2015-11-02T16:00:00Z</cp:lastPrinted>
  <dcterms:created xsi:type="dcterms:W3CDTF">2016-02-19T16:19:00Z</dcterms:created>
  <dcterms:modified xsi:type="dcterms:W3CDTF">2019-12-18T09:26:00Z</dcterms:modified>
</cp:coreProperties>
</file>